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00A58" w14:textId="77777777" w:rsidR="00A86381" w:rsidRPr="00842436" w:rsidRDefault="00A86381" w:rsidP="00A86381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842436">
        <w:rPr>
          <w:rFonts w:ascii="Times New Roman" w:hAnsi="Times New Roman" w:cs="Times New Roman"/>
          <w:b/>
          <w:bCs/>
          <w:sz w:val="32"/>
          <w:szCs w:val="32"/>
        </w:rPr>
        <w:t>Міністерство освіти і науки України</w:t>
      </w:r>
    </w:p>
    <w:p w14:paraId="4EA9B15A" w14:textId="77777777" w:rsidR="00A86381" w:rsidRPr="00842436" w:rsidRDefault="00A86381" w:rsidP="00A86381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842436">
        <w:rPr>
          <w:rFonts w:ascii="Times New Roman" w:hAnsi="Times New Roman" w:cs="Times New Roman"/>
          <w:b/>
          <w:bCs/>
          <w:sz w:val="32"/>
          <w:szCs w:val="32"/>
        </w:rPr>
        <w:t>Прикарпатський національний університет імені Василя Стефаника</w:t>
      </w:r>
    </w:p>
    <w:p w14:paraId="1DC51515" w14:textId="77777777" w:rsidR="00A86381" w:rsidRPr="00842436" w:rsidRDefault="00A86381" w:rsidP="004E75B7">
      <w:pPr>
        <w:rPr>
          <w:sz w:val="32"/>
          <w:szCs w:val="32"/>
        </w:rPr>
      </w:pPr>
    </w:p>
    <w:p w14:paraId="55E8283D" w14:textId="77777777" w:rsidR="00A86381" w:rsidRPr="00842436" w:rsidRDefault="00A86381" w:rsidP="004E75B7">
      <w:pPr>
        <w:rPr>
          <w:sz w:val="32"/>
          <w:szCs w:val="32"/>
        </w:rPr>
      </w:pPr>
    </w:p>
    <w:p w14:paraId="6665417B" w14:textId="77777777" w:rsidR="00A86381" w:rsidRPr="00842436" w:rsidRDefault="00A86381" w:rsidP="004E75B7">
      <w:pPr>
        <w:rPr>
          <w:sz w:val="32"/>
          <w:szCs w:val="32"/>
        </w:rPr>
      </w:pPr>
    </w:p>
    <w:p w14:paraId="427F76C3" w14:textId="31359363" w:rsidR="00A86381" w:rsidRPr="00842436" w:rsidRDefault="00A86381" w:rsidP="004E75B7">
      <w:pPr>
        <w:rPr>
          <w:sz w:val="32"/>
          <w:szCs w:val="32"/>
        </w:rPr>
      </w:pPr>
    </w:p>
    <w:p w14:paraId="6F641CF2" w14:textId="6EB763E7" w:rsidR="007613C4" w:rsidRPr="00842436" w:rsidRDefault="007613C4" w:rsidP="004E75B7">
      <w:pPr>
        <w:rPr>
          <w:sz w:val="32"/>
          <w:szCs w:val="32"/>
        </w:rPr>
      </w:pPr>
    </w:p>
    <w:p w14:paraId="7A74DB2E" w14:textId="700971F6" w:rsidR="007613C4" w:rsidRPr="00842436" w:rsidRDefault="007613C4" w:rsidP="004E75B7">
      <w:pPr>
        <w:rPr>
          <w:sz w:val="32"/>
          <w:szCs w:val="32"/>
        </w:rPr>
      </w:pPr>
    </w:p>
    <w:p w14:paraId="3565ED1E" w14:textId="22467064" w:rsidR="007613C4" w:rsidRPr="00842436" w:rsidRDefault="007613C4" w:rsidP="004E75B7">
      <w:pPr>
        <w:rPr>
          <w:sz w:val="32"/>
          <w:szCs w:val="32"/>
        </w:rPr>
      </w:pPr>
    </w:p>
    <w:p w14:paraId="0592B86E" w14:textId="68B9FE71" w:rsidR="007613C4" w:rsidRPr="00842436" w:rsidRDefault="007613C4" w:rsidP="004E75B7">
      <w:pPr>
        <w:rPr>
          <w:sz w:val="32"/>
          <w:szCs w:val="32"/>
        </w:rPr>
      </w:pPr>
    </w:p>
    <w:p w14:paraId="426334E1" w14:textId="77777777" w:rsidR="007613C4" w:rsidRPr="00842436" w:rsidRDefault="007613C4" w:rsidP="004E75B7">
      <w:pPr>
        <w:rPr>
          <w:sz w:val="32"/>
          <w:szCs w:val="32"/>
        </w:rPr>
      </w:pPr>
    </w:p>
    <w:p w14:paraId="11D45A51" w14:textId="77777777" w:rsidR="00A86381" w:rsidRPr="00842436" w:rsidRDefault="00A86381" w:rsidP="004E75B7">
      <w:pPr>
        <w:rPr>
          <w:sz w:val="32"/>
          <w:szCs w:val="32"/>
        </w:rPr>
      </w:pPr>
    </w:p>
    <w:p w14:paraId="1205B67C" w14:textId="77777777" w:rsidR="00A86381" w:rsidRPr="00842436" w:rsidRDefault="00A86381" w:rsidP="004E75B7">
      <w:pPr>
        <w:rPr>
          <w:sz w:val="32"/>
          <w:szCs w:val="32"/>
        </w:rPr>
      </w:pPr>
    </w:p>
    <w:p w14:paraId="44D69405" w14:textId="4EDE6E0D" w:rsidR="00A86381" w:rsidRPr="00842436" w:rsidRDefault="00A86381" w:rsidP="004E75B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42436">
        <w:rPr>
          <w:rFonts w:ascii="Times New Roman" w:hAnsi="Times New Roman" w:cs="Times New Roman"/>
          <w:b/>
          <w:bCs/>
          <w:sz w:val="32"/>
          <w:szCs w:val="32"/>
        </w:rPr>
        <w:t>Методичні рекомендації до практичних робіт з дисципліни «</w:t>
      </w:r>
      <w:r w:rsidR="00223728" w:rsidRPr="00223728">
        <w:rPr>
          <w:rFonts w:ascii="Times New Roman" w:hAnsi="Times New Roman" w:cs="Times New Roman"/>
          <w:b/>
          <w:bCs/>
          <w:sz w:val="32"/>
          <w:szCs w:val="32"/>
        </w:rPr>
        <w:t>Сучасні інформаційні технології в екології</w:t>
      </w:r>
      <w:r w:rsidRPr="00842436">
        <w:rPr>
          <w:rFonts w:ascii="Times New Roman" w:hAnsi="Times New Roman" w:cs="Times New Roman"/>
          <w:b/>
          <w:bCs/>
          <w:sz w:val="32"/>
          <w:szCs w:val="32"/>
        </w:rPr>
        <w:t>» для студентів спеціальності 101 Екологія (ОР магістр)</w:t>
      </w:r>
    </w:p>
    <w:p w14:paraId="4304504E" w14:textId="741CB625" w:rsidR="00A86381" w:rsidRPr="00842436" w:rsidRDefault="00A86381" w:rsidP="004E75B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616A929" w14:textId="7E643DBE" w:rsidR="007613C4" w:rsidRPr="00842436" w:rsidRDefault="007613C4" w:rsidP="004E75B7">
      <w:pPr>
        <w:rPr>
          <w:rFonts w:ascii="Times New Roman" w:hAnsi="Times New Roman" w:cs="Times New Roman"/>
          <w:sz w:val="32"/>
          <w:szCs w:val="32"/>
        </w:rPr>
      </w:pPr>
    </w:p>
    <w:p w14:paraId="66A19689" w14:textId="6018F0FE" w:rsidR="007613C4" w:rsidRPr="00842436" w:rsidRDefault="007613C4" w:rsidP="004E75B7">
      <w:pPr>
        <w:rPr>
          <w:rFonts w:ascii="Times New Roman" w:hAnsi="Times New Roman" w:cs="Times New Roman"/>
          <w:sz w:val="32"/>
          <w:szCs w:val="32"/>
        </w:rPr>
      </w:pPr>
    </w:p>
    <w:p w14:paraId="37E21757" w14:textId="77A640FD" w:rsidR="007613C4" w:rsidRPr="00842436" w:rsidRDefault="007613C4" w:rsidP="004E75B7">
      <w:pPr>
        <w:rPr>
          <w:rFonts w:ascii="Times New Roman" w:hAnsi="Times New Roman" w:cs="Times New Roman"/>
          <w:sz w:val="32"/>
          <w:szCs w:val="32"/>
        </w:rPr>
      </w:pPr>
    </w:p>
    <w:p w14:paraId="7186128C" w14:textId="703E0CE3" w:rsidR="007613C4" w:rsidRDefault="007613C4" w:rsidP="004E75B7">
      <w:pPr>
        <w:rPr>
          <w:rFonts w:ascii="Times New Roman" w:hAnsi="Times New Roman" w:cs="Times New Roman"/>
          <w:sz w:val="32"/>
          <w:szCs w:val="32"/>
        </w:rPr>
      </w:pPr>
    </w:p>
    <w:p w14:paraId="1781610B" w14:textId="5974B125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6CBCC396" w14:textId="20A847F5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72DD3C38" w14:textId="2C5C35B8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6885939B" w14:textId="677C9140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30DD2C54" w14:textId="2FFA5175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3113BF29" w14:textId="5D995093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5DB4F895" w14:textId="02B15C87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693745D6" w14:textId="087F15B0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0E6FBD7C" w14:textId="6FC4E887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701982DE" w14:textId="1DBE7A5C" w:rsid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2C11A396" w14:textId="77777777" w:rsidR="00842436" w:rsidRPr="00842436" w:rsidRDefault="00842436" w:rsidP="004E75B7">
      <w:pPr>
        <w:rPr>
          <w:rFonts w:ascii="Times New Roman" w:hAnsi="Times New Roman" w:cs="Times New Roman"/>
          <w:sz w:val="32"/>
          <w:szCs w:val="32"/>
        </w:rPr>
      </w:pPr>
    </w:p>
    <w:p w14:paraId="09C23065" w14:textId="79C74FFB" w:rsidR="007613C4" w:rsidRPr="00842436" w:rsidRDefault="007613C4" w:rsidP="004E75B7">
      <w:pPr>
        <w:rPr>
          <w:rFonts w:ascii="Times New Roman" w:hAnsi="Times New Roman" w:cs="Times New Roman"/>
          <w:sz w:val="32"/>
          <w:szCs w:val="32"/>
        </w:rPr>
      </w:pPr>
    </w:p>
    <w:p w14:paraId="6E544059" w14:textId="77777777" w:rsidR="007613C4" w:rsidRPr="00842436" w:rsidRDefault="007613C4" w:rsidP="004E75B7">
      <w:pPr>
        <w:rPr>
          <w:rFonts w:ascii="Times New Roman" w:hAnsi="Times New Roman" w:cs="Times New Roman"/>
          <w:sz w:val="32"/>
          <w:szCs w:val="32"/>
        </w:rPr>
      </w:pPr>
    </w:p>
    <w:p w14:paraId="13DB79C6" w14:textId="62913365" w:rsidR="00A86381" w:rsidRPr="00842436" w:rsidRDefault="00A86381" w:rsidP="004E75B7">
      <w:pPr>
        <w:rPr>
          <w:rFonts w:ascii="Times New Roman" w:hAnsi="Times New Roman" w:cs="Times New Roman"/>
          <w:sz w:val="32"/>
          <w:szCs w:val="32"/>
        </w:rPr>
      </w:pPr>
      <w:r w:rsidRPr="00842436">
        <w:rPr>
          <w:rFonts w:ascii="Times New Roman" w:hAnsi="Times New Roman" w:cs="Times New Roman"/>
          <w:sz w:val="32"/>
          <w:szCs w:val="32"/>
        </w:rPr>
        <w:t>м. Івано-Франківськ 2021</w:t>
      </w:r>
    </w:p>
    <w:p w14:paraId="1B007565" w14:textId="77777777" w:rsidR="00A86381" w:rsidRDefault="00A86381">
      <w:r>
        <w:br w:type="page"/>
      </w:r>
    </w:p>
    <w:p w14:paraId="55BE0228" w14:textId="77777777" w:rsidR="00A86381" w:rsidRDefault="00A86381" w:rsidP="00A86381">
      <w:pPr>
        <w:jc w:val="both"/>
        <w:rPr>
          <w:rFonts w:ascii="Times New Roman" w:hAnsi="Times New Roman" w:cs="Times New Roman"/>
          <w:sz w:val="28"/>
          <w:szCs w:val="28"/>
        </w:rPr>
      </w:pPr>
      <w:r w:rsidRPr="00A86381">
        <w:rPr>
          <w:rFonts w:ascii="Times New Roman" w:hAnsi="Times New Roman" w:cs="Times New Roman"/>
          <w:sz w:val="28"/>
          <w:szCs w:val="28"/>
        </w:rPr>
        <w:lastRenderedPageBreak/>
        <w:t>Рекомендовано до друку Вченою радою Факультету природничих наук як навчально-методичний посібник для студентів спеціальності 101 Екологія (ОР магістр) (протокол засідання Вченої ради № _ від _______________ 2021 року)</w:t>
      </w:r>
    </w:p>
    <w:p w14:paraId="5676239F" w14:textId="77777777" w:rsidR="00A86381" w:rsidRDefault="00A86381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38FF92" w14:textId="77777777" w:rsidR="00A86381" w:rsidRDefault="00A86381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441948" w14:textId="77777777" w:rsidR="00A86381" w:rsidRDefault="00A86381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F9B104" w14:textId="77777777" w:rsidR="00A86381" w:rsidRDefault="00A86381" w:rsidP="00A86381">
      <w:pPr>
        <w:jc w:val="both"/>
        <w:rPr>
          <w:rFonts w:ascii="Times New Roman" w:hAnsi="Times New Roman" w:cs="Times New Roman"/>
          <w:sz w:val="28"/>
          <w:szCs w:val="28"/>
        </w:rPr>
      </w:pPr>
      <w:r w:rsidRPr="00A86381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Віктор Юрійович</w:t>
      </w:r>
      <w:r w:rsidRPr="00A86381">
        <w:rPr>
          <w:rFonts w:ascii="Times New Roman" w:hAnsi="Times New Roman" w:cs="Times New Roman"/>
          <w:sz w:val="28"/>
          <w:szCs w:val="28"/>
        </w:rPr>
        <w:t xml:space="preserve"> – кандидат біологічних наук, </w:t>
      </w:r>
      <w:r>
        <w:rPr>
          <w:rFonts w:ascii="Times New Roman" w:hAnsi="Times New Roman" w:cs="Times New Roman"/>
          <w:sz w:val="28"/>
          <w:szCs w:val="28"/>
        </w:rPr>
        <w:t>доцент</w:t>
      </w:r>
      <w:r w:rsidRPr="00A863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0B3E18" w14:textId="77A40FA9" w:rsidR="00A86381" w:rsidRDefault="00A86381" w:rsidP="00A86381">
      <w:pPr>
        <w:jc w:val="both"/>
        <w:rPr>
          <w:rFonts w:ascii="Times New Roman" w:hAnsi="Times New Roman" w:cs="Times New Roman"/>
          <w:sz w:val="28"/>
          <w:szCs w:val="28"/>
        </w:rPr>
      </w:pPr>
      <w:r w:rsidRPr="00A86381">
        <w:rPr>
          <w:rFonts w:ascii="Times New Roman" w:hAnsi="Times New Roman" w:cs="Times New Roman"/>
          <w:sz w:val="28"/>
          <w:szCs w:val="28"/>
        </w:rPr>
        <w:t xml:space="preserve">(м. Івано-Франківськ). </w:t>
      </w:r>
    </w:p>
    <w:p w14:paraId="0DFC05A4" w14:textId="3C3C9F87" w:rsidR="00A86381" w:rsidRDefault="00A86381" w:rsidP="00A86381">
      <w:pPr>
        <w:jc w:val="both"/>
        <w:rPr>
          <w:rFonts w:ascii="Times New Roman" w:hAnsi="Times New Roman" w:cs="Times New Roman"/>
          <w:sz w:val="28"/>
          <w:szCs w:val="28"/>
        </w:rPr>
      </w:pPr>
      <w:r w:rsidRPr="00A86381">
        <w:rPr>
          <w:rFonts w:ascii="Times New Roman" w:hAnsi="Times New Roman" w:cs="Times New Roman"/>
          <w:sz w:val="28"/>
          <w:szCs w:val="28"/>
        </w:rPr>
        <w:t xml:space="preserve">Рецензенти: </w:t>
      </w:r>
      <w:r>
        <w:rPr>
          <w:rFonts w:ascii="Times New Roman" w:hAnsi="Times New Roman" w:cs="Times New Roman"/>
          <w:sz w:val="28"/>
          <w:szCs w:val="28"/>
        </w:rPr>
        <w:t>Заморока</w:t>
      </w:r>
      <w:r w:rsidRPr="00A86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6381">
        <w:rPr>
          <w:rFonts w:ascii="Times New Roman" w:hAnsi="Times New Roman" w:cs="Times New Roman"/>
          <w:sz w:val="28"/>
          <w:szCs w:val="28"/>
        </w:rPr>
        <w:t>.М. – кандидат біологічних наук, доцент</w:t>
      </w:r>
      <w:r w:rsidR="00A76E53">
        <w:rPr>
          <w:rFonts w:ascii="Times New Roman" w:hAnsi="Times New Roman" w:cs="Times New Roman"/>
          <w:sz w:val="28"/>
          <w:szCs w:val="28"/>
        </w:rPr>
        <w:t xml:space="preserve"> кафедри біології та екології</w:t>
      </w:r>
      <w:r w:rsidRPr="00A86381">
        <w:rPr>
          <w:rFonts w:ascii="Times New Roman" w:hAnsi="Times New Roman" w:cs="Times New Roman"/>
          <w:sz w:val="28"/>
          <w:szCs w:val="28"/>
        </w:rPr>
        <w:t xml:space="preserve">, Прикарпатського національного університету імені Василя Стефаника (м. Івано-Франківськ). </w:t>
      </w:r>
    </w:p>
    <w:p w14:paraId="211329E2" w14:textId="234A59E7" w:rsidR="00A86381" w:rsidRDefault="00A86381" w:rsidP="00A863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Парпан</w:t>
      </w:r>
      <w:proofErr w:type="spellEnd"/>
      <w:r w:rsidRPr="00A86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Тарас Васильович</w:t>
      </w:r>
      <w:r w:rsidRPr="00A86381">
        <w:rPr>
          <w:rFonts w:ascii="Times New Roman" w:hAnsi="Times New Roman" w:cs="Times New Roman"/>
          <w:sz w:val="28"/>
          <w:szCs w:val="28"/>
        </w:rPr>
        <w:t xml:space="preserve"> – кандидат біологічних наук, </w:t>
      </w:r>
      <w:r>
        <w:rPr>
          <w:rFonts w:ascii="Times New Roman" w:hAnsi="Times New Roman" w:cs="Times New Roman"/>
          <w:sz w:val="28"/>
          <w:szCs w:val="28"/>
        </w:rPr>
        <w:t>старший науковий співробітник</w:t>
      </w:r>
      <w:r w:rsidRPr="00A86381">
        <w:rPr>
          <w:rFonts w:ascii="Times New Roman" w:hAnsi="Times New Roman" w:cs="Times New Roman"/>
          <w:sz w:val="28"/>
          <w:szCs w:val="28"/>
        </w:rPr>
        <w:t xml:space="preserve">, </w:t>
      </w:r>
      <w:r w:rsidR="00A76E53">
        <w:rPr>
          <w:rFonts w:ascii="Times New Roman" w:hAnsi="Times New Roman" w:cs="Times New Roman"/>
          <w:sz w:val="28"/>
          <w:szCs w:val="28"/>
        </w:rPr>
        <w:t xml:space="preserve">Українського науково-дослідного інституту гірського </w:t>
      </w:r>
      <w:proofErr w:type="spellStart"/>
      <w:r w:rsidR="00A76E53">
        <w:rPr>
          <w:rFonts w:ascii="Times New Roman" w:hAnsi="Times New Roman" w:cs="Times New Roman"/>
          <w:sz w:val="28"/>
          <w:szCs w:val="28"/>
        </w:rPr>
        <w:t>сісівництва</w:t>
      </w:r>
      <w:proofErr w:type="spellEnd"/>
      <w:r w:rsidRPr="00A86381">
        <w:rPr>
          <w:rFonts w:ascii="Times New Roman" w:hAnsi="Times New Roman" w:cs="Times New Roman"/>
          <w:sz w:val="28"/>
          <w:szCs w:val="28"/>
        </w:rPr>
        <w:t xml:space="preserve"> (м. Івано-Франківськ).</w:t>
      </w:r>
    </w:p>
    <w:p w14:paraId="0BFBD83A" w14:textId="77777777" w:rsidR="00A76E53" w:rsidRDefault="00A76E53" w:rsidP="00A86381">
      <w:pPr>
        <w:jc w:val="both"/>
      </w:pPr>
    </w:p>
    <w:p w14:paraId="1EE52DAC" w14:textId="77777777" w:rsidR="00A76E53" w:rsidRDefault="00A76E53" w:rsidP="00A86381">
      <w:pPr>
        <w:jc w:val="both"/>
      </w:pPr>
    </w:p>
    <w:p w14:paraId="35173B5E" w14:textId="77777777" w:rsidR="00A76E53" w:rsidRDefault="00A76E53" w:rsidP="00A86381">
      <w:pPr>
        <w:jc w:val="both"/>
      </w:pPr>
    </w:p>
    <w:p w14:paraId="4DCEE6C1" w14:textId="26E92033" w:rsidR="00A76E53" w:rsidRDefault="007613C4" w:rsidP="00A863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13C4">
        <w:rPr>
          <w:rFonts w:ascii="Times New Roman" w:hAnsi="Times New Roman" w:cs="Times New Roman"/>
          <w:sz w:val="28"/>
          <w:szCs w:val="28"/>
        </w:rPr>
        <w:t>Шпарик</w:t>
      </w:r>
      <w:proofErr w:type="spellEnd"/>
      <w:r w:rsidRPr="007613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В.Ю</w:t>
      </w:r>
      <w:r w:rsidR="00A76E53" w:rsidRPr="00A76E53">
        <w:rPr>
          <w:rFonts w:ascii="Times New Roman" w:hAnsi="Times New Roman" w:cs="Times New Roman"/>
          <w:sz w:val="28"/>
          <w:szCs w:val="28"/>
        </w:rPr>
        <w:t xml:space="preserve">. </w:t>
      </w:r>
      <w:r w:rsidRPr="007613C4">
        <w:rPr>
          <w:rFonts w:ascii="Times New Roman" w:hAnsi="Times New Roman" w:cs="Times New Roman"/>
          <w:sz w:val="28"/>
          <w:szCs w:val="28"/>
        </w:rPr>
        <w:t>Методичні рекомендації до практичних робіт з дисципліни «</w:t>
      </w:r>
      <w:r w:rsidR="00223728" w:rsidRPr="00223728">
        <w:rPr>
          <w:rFonts w:ascii="Times New Roman" w:hAnsi="Times New Roman" w:cs="Times New Roman"/>
          <w:sz w:val="28"/>
          <w:szCs w:val="28"/>
        </w:rPr>
        <w:t>Сучасні інформаційні технології в екології</w:t>
      </w:r>
      <w:r w:rsidRPr="007613C4">
        <w:rPr>
          <w:rFonts w:ascii="Times New Roman" w:hAnsi="Times New Roman" w:cs="Times New Roman"/>
          <w:sz w:val="28"/>
          <w:szCs w:val="28"/>
        </w:rPr>
        <w:t xml:space="preserve">» для студентів спеціальності 101 Екологія (ОР магістр </w:t>
      </w:r>
      <w:r w:rsidR="00A76E53" w:rsidRPr="00A76E53">
        <w:rPr>
          <w:rFonts w:ascii="Times New Roman" w:hAnsi="Times New Roman" w:cs="Times New Roman"/>
          <w:sz w:val="28"/>
          <w:szCs w:val="28"/>
        </w:rPr>
        <w:t xml:space="preserve">– Івано-Франківськ: Прикарпатський національний університет імені Василя Стефаника, 2021. – </w:t>
      </w:r>
      <w:r w:rsidR="00223728">
        <w:rPr>
          <w:rFonts w:ascii="Times New Roman" w:hAnsi="Times New Roman" w:cs="Times New Roman"/>
          <w:sz w:val="28"/>
          <w:szCs w:val="28"/>
        </w:rPr>
        <w:t>5</w:t>
      </w:r>
      <w:r w:rsidR="00626CEC">
        <w:rPr>
          <w:rFonts w:ascii="Times New Roman" w:hAnsi="Times New Roman" w:cs="Times New Roman"/>
          <w:sz w:val="28"/>
          <w:szCs w:val="28"/>
        </w:rPr>
        <w:t>2</w:t>
      </w:r>
      <w:r w:rsidR="00A76E53" w:rsidRPr="00A76E53">
        <w:rPr>
          <w:rFonts w:ascii="Times New Roman" w:hAnsi="Times New Roman" w:cs="Times New Roman"/>
          <w:sz w:val="28"/>
          <w:szCs w:val="28"/>
        </w:rPr>
        <w:t>.</w:t>
      </w:r>
    </w:p>
    <w:p w14:paraId="40F62164" w14:textId="3D6BCA2D" w:rsidR="00A76E53" w:rsidRDefault="00A76E53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37F9CF" w14:textId="2AE58A46" w:rsidR="00A76E53" w:rsidRDefault="00A76E53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F67346" w14:textId="03B12817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5B9DCC" w14:textId="5BC171BA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34C583" w14:textId="2E89FD5F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C9E3A0" w14:textId="222E6138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5470FE" w14:textId="0A7F9D57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C3B6A5" w14:textId="5B42BFF1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CA5EE3" w14:textId="30A6F83E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8E2AD5" w14:textId="390DEBB8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18D07A" w14:textId="6102C1F8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D82547" w14:textId="1C1AFAFF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1BD92F" w14:textId="1167C408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D82638" w14:textId="033F1ED8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8EF88C" w14:textId="32E1CF8E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E44A03" w14:textId="1FF81D40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86D0A8" w14:textId="2AFF7D8C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802666" w14:textId="1D4DD5EC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14816C" w14:textId="77777777" w:rsidR="00223728" w:rsidRDefault="00223728" w:rsidP="00A863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ED5B2F" w14:textId="73BD6CE3" w:rsidR="00A76E53" w:rsidRPr="00A76E53" w:rsidRDefault="00A76E53" w:rsidP="00A76E53">
      <w:pPr>
        <w:ind w:left="5670"/>
        <w:jc w:val="left"/>
        <w:rPr>
          <w:rFonts w:ascii="Times New Roman" w:hAnsi="Times New Roman" w:cs="Times New Roman"/>
          <w:sz w:val="28"/>
          <w:szCs w:val="28"/>
        </w:rPr>
      </w:pPr>
      <w:r w:rsidRPr="00A76E53">
        <w:rPr>
          <w:rFonts w:ascii="Times New Roman" w:hAnsi="Times New Roman" w:cs="Times New Roman"/>
          <w:sz w:val="28"/>
          <w:szCs w:val="28"/>
        </w:rPr>
        <w:t>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6E53">
        <w:rPr>
          <w:rFonts w:ascii="Times New Roman" w:hAnsi="Times New Roman" w:cs="Times New Roman"/>
          <w:sz w:val="28"/>
          <w:szCs w:val="28"/>
        </w:rPr>
        <w:t>Прикарпатський національний університет імені Василя Стефаника, 2021 ©</w:t>
      </w:r>
      <w:r w:rsidR="00842436" w:rsidRPr="00842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2436" w:rsidRPr="00842436">
        <w:rPr>
          <w:rFonts w:ascii="Times New Roman" w:hAnsi="Times New Roman" w:cs="Times New Roman"/>
          <w:sz w:val="28"/>
          <w:szCs w:val="28"/>
        </w:rPr>
        <w:t>Шпарик</w:t>
      </w:r>
      <w:proofErr w:type="spellEnd"/>
      <w:r w:rsidR="00842436" w:rsidRPr="00842436">
        <w:rPr>
          <w:rFonts w:ascii="Times New Roman" w:hAnsi="Times New Roman" w:cs="Times New Roman"/>
          <w:sz w:val="28"/>
          <w:szCs w:val="28"/>
        </w:rPr>
        <w:t xml:space="preserve"> В.Ю.</w:t>
      </w:r>
      <w:r w:rsidRPr="00A76E53">
        <w:rPr>
          <w:rFonts w:ascii="Times New Roman" w:hAnsi="Times New Roman" w:cs="Times New Roman"/>
          <w:sz w:val="28"/>
          <w:szCs w:val="28"/>
        </w:rPr>
        <w:t>, 2021</w:t>
      </w:r>
    </w:p>
    <w:p w14:paraId="274CFFB9" w14:textId="77777777" w:rsidR="00842436" w:rsidRPr="00842436" w:rsidRDefault="00224724" w:rsidP="008424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71730">
        <w:br w:type="page"/>
      </w:r>
      <w:r w:rsidR="00842436" w:rsidRPr="008424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14:paraId="57DB7D97" w14:textId="77777777" w:rsidR="00223728" w:rsidRPr="00223728" w:rsidRDefault="00223728" w:rsidP="0022372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23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Сучасні інформаційні технології в екології</w:t>
      </w: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це прикладна дисципліна, яка дає можливість ознайомитися із методами збору, обробки, інтерпретації, візуалізації даних екологічного моніторингу. Ця </w:t>
      </w:r>
      <w:bookmarkStart w:id="0" w:name="_Hlk84062657"/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дисципліна розкриває різні аспекти застосування інформаційних технологій в галузі екології, при дослідженні біологічних об’єктів та середовища існування. Цей розділ методології науки надає можливості застосуванню базових положень теорії інформації для досліджень біологічних об’єктів і систем. Він надає інформаційне забезпечення екологічного моніторингу, застосування інформаційних технологій під час дослідження біологічних процесів та об’єктів</w:t>
      </w:r>
      <w:bookmarkEnd w:id="0"/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Поштовх для розвитку та виокремлення цього розділу науки стало створення та широке розповсюдження комп’ютерів. У наш час є немислимою науково-дослідна робота без застосування комп’ютерних технологій та мереживних інформаційних технологій, які буквально призвели до зміни інструментарію повсякденної роботи дослідника. Курс «Сучасні інформаційні технології в екології» спрямований на підготовку спеціалістів, які мають знання та навички раціонального застосування комп’ютерної техніки, ефективне використання сучасних інформаційних технологій у своїй професійній діяльності в екології.</w:t>
      </w:r>
    </w:p>
    <w:p w14:paraId="1A6DED37" w14:textId="77777777" w:rsidR="00223728" w:rsidRPr="00223728" w:rsidRDefault="00223728" w:rsidP="0022372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 курсу – формування теоретичних знань та практичних умінь та навичок використання новітніх інформаційних технологій і сучасних прикладних програм у галузі екології.</w:t>
      </w:r>
    </w:p>
    <w:p w14:paraId="063204EA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2. Цілі навчання:</w:t>
      </w:r>
    </w:p>
    <w:p w14:paraId="47F345BF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вивчення основних понять інформаційних технологій в екології;</w:t>
      </w:r>
    </w:p>
    <w:p w14:paraId="5AC787D4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набуття навичок застосування прикладного програмного забезпечення для обробки біологічних даних та інформації моніторингу навколишнього середовища;</w:t>
      </w:r>
    </w:p>
    <w:p w14:paraId="33B2A8E2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набуття навичок використання комп’ютерної техніки та офісного програмного забезпечення для автоматизації роботи з документами;</w:t>
      </w:r>
    </w:p>
    <w:p w14:paraId="6805A9E9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вивчення типів інформаційних систем в галузі охорони навколишнього середовища;</w:t>
      </w:r>
    </w:p>
    <w:p w14:paraId="3C54383F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набуття навичок застосування спеціального фахового програмного забезпечення;</w:t>
      </w:r>
    </w:p>
    <w:p w14:paraId="05FE923F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засвоєння класифікації інформаційних моделей предметної області;</w:t>
      </w:r>
    </w:p>
    <w:p w14:paraId="123D27B2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засвоєння основних понять та категорій баз даних;</w:t>
      </w:r>
    </w:p>
    <w:p w14:paraId="4F28A2F7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набуття навичок використання геоінформаційних;</w:t>
      </w:r>
    </w:p>
    <w:p w14:paraId="6500CC9F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набуття навичок роботи з базами даних біорізноманіття;</w:t>
      </w:r>
    </w:p>
    <w:p w14:paraId="6AB6E95E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засвоєння вимог до змісту, структури та інтерфейсу фармацевтичної бази даних;</w:t>
      </w:r>
    </w:p>
    <w:p w14:paraId="0623B3C9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засвоєння принципів побудови і функціонування систем підтримки прийняття рішень в галузі екології</w:t>
      </w:r>
    </w:p>
    <w:p w14:paraId="22B4EA6E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вивчення основних понять математичної логіки;</w:t>
      </w:r>
    </w:p>
    <w:p w14:paraId="11925196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вивчення принципів застосування статистичних методів при обробці екологічних даних;</w:t>
      </w:r>
    </w:p>
    <w:p w14:paraId="35508FE1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набуття навичок використання статистичних функцій та критеріїв для аналізу екологічних даних;</w:t>
      </w:r>
    </w:p>
    <w:p w14:paraId="6EAC80E7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засвоєння принципів використання комп’ютерних комунікаційних технологій;</w:t>
      </w:r>
    </w:p>
    <w:p w14:paraId="6ADA19C6" w14:textId="77777777" w:rsidR="00223728" w:rsidRPr="00223728" w:rsidRDefault="00223728" w:rsidP="002237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2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набуття навичок використання інструментарію інформаційних технологій для вирішення задач.</w:t>
      </w:r>
    </w:p>
    <w:p w14:paraId="2FD4512E" w14:textId="77777777" w:rsidR="00842436" w:rsidRPr="00223728" w:rsidRDefault="00842436" w:rsidP="0022372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23728">
        <w:rPr>
          <w:rFonts w:ascii="Times New Roman" w:hAnsi="Times New Roman" w:cs="Times New Roman"/>
          <w:i/>
          <w:iCs/>
          <w:sz w:val="28"/>
          <w:szCs w:val="28"/>
        </w:rPr>
        <w:t>Загальні і фахові компетентності</w:t>
      </w:r>
    </w:p>
    <w:p w14:paraId="66B25A72" w14:textId="77777777" w:rsidR="00223728" w:rsidRPr="00223728" w:rsidRDefault="00223728" w:rsidP="00223728">
      <w:pPr>
        <w:jc w:val="both"/>
        <w:rPr>
          <w:rFonts w:ascii="Times New Roman" w:hAnsi="Times New Roman" w:cs="Times New Roman"/>
          <w:bCs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bCs/>
          <w:sz w:val="28"/>
          <w:szCs w:val="28"/>
          <w:lang w:bidi="uk-UA"/>
        </w:rPr>
        <w:t>ЗК05. Здатність спілкуватися іноземною мовою.</w:t>
      </w:r>
    </w:p>
    <w:p w14:paraId="6344BAF4" w14:textId="77777777" w:rsidR="00223728" w:rsidRPr="00223728" w:rsidRDefault="00223728" w:rsidP="00223728">
      <w:pPr>
        <w:jc w:val="both"/>
        <w:rPr>
          <w:rFonts w:ascii="Times New Roman" w:hAnsi="Times New Roman" w:cs="Times New Roman"/>
          <w:bCs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bCs/>
          <w:sz w:val="28"/>
          <w:szCs w:val="28"/>
          <w:lang w:bidi="uk-UA"/>
        </w:rPr>
        <w:t>ЗК06. Здатність до пошуку, оброблення та аналізу інформації з різних джерел.</w:t>
      </w:r>
    </w:p>
    <w:p w14:paraId="5EC4FFED" w14:textId="77777777" w:rsidR="00223728" w:rsidRPr="00223728" w:rsidRDefault="00223728" w:rsidP="00223728">
      <w:pPr>
        <w:jc w:val="both"/>
        <w:rPr>
          <w:rFonts w:ascii="Times New Roman" w:hAnsi="Times New Roman" w:cs="Times New Roman"/>
          <w:bCs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bCs/>
          <w:sz w:val="28"/>
          <w:szCs w:val="28"/>
          <w:lang w:bidi="uk-UA"/>
        </w:rPr>
        <w:t>ЗК08. Здатність проведення досліджень на відповідному рівні</w:t>
      </w:r>
    </w:p>
    <w:p w14:paraId="469B0668" w14:textId="77777777" w:rsidR="00223728" w:rsidRPr="00223728" w:rsidRDefault="00223728" w:rsidP="00223728">
      <w:pPr>
        <w:jc w:val="both"/>
        <w:rPr>
          <w:rFonts w:ascii="Times New Roman" w:hAnsi="Times New Roman" w:cs="Times New Roman"/>
          <w:bCs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bCs/>
          <w:sz w:val="28"/>
          <w:szCs w:val="28"/>
          <w:lang w:bidi="uk-UA"/>
        </w:rPr>
        <w:t>СК11. Здатність до використання принципів, методів та організаційних процедур дослідницької та/або інноваційної діяльності.</w:t>
      </w:r>
    </w:p>
    <w:p w14:paraId="44519F6B" w14:textId="77777777" w:rsidR="00223728" w:rsidRPr="00223728" w:rsidRDefault="00223728" w:rsidP="00223728">
      <w:pPr>
        <w:jc w:val="both"/>
        <w:rPr>
          <w:rFonts w:ascii="Times New Roman" w:hAnsi="Times New Roman" w:cs="Times New Roman"/>
          <w:bCs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bCs/>
          <w:sz w:val="28"/>
          <w:szCs w:val="28"/>
          <w:lang w:bidi="uk-UA"/>
        </w:rPr>
        <w:t>СК12. Здатність застосовувати нові підходи до аналізу та прогнозування складних явищ, критичного осмислення проблем у професійній діяльності.</w:t>
      </w:r>
    </w:p>
    <w:p w14:paraId="0A5DAB55" w14:textId="77777777" w:rsidR="00223728" w:rsidRPr="00223728" w:rsidRDefault="00223728" w:rsidP="00223728">
      <w:pPr>
        <w:jc w:val="both"/>
        <w:rPr>
          <w:rFonts w:ascii="Times New Roman" w:hAnsi="Times New Roman" w:cs="Times New Roman"/>
          <w:bCs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bCs/>
          <w:sz w:val="28"/>
          <w:szCs w:val="28"/>
          <w:lang w:bidi="uk-UA"/>
        </w:rPr>
        <w:t>СК15. Здатність до організації робіт, пов’язаних з оцінкою екологічного стану, захистом довкілля та оптимізацією природокористування, в умовах неповної інформації та суперечливих вимог.</w:t>
      </w:r>
    </w:p>
    <w:p w14:paraId="70FF0F94" w14:textId="46829F17" w:rsidR="00223728" w:rsidRPr="00223728" w:rsidRDefault="00223728" w:rsidP="00223728">
      <w:pPr>
        <w:jc w:val="both"/>
        <w:rPr>
          <w:rFonts w:ascii="Times New Roman" w:hAnsi="Times New Roman" w:cs="Times New Roman"/>
          <w:bCs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bCs/>
          <w:sz w:val="28"/>
          <w:szCs w:val="28"/>
          <w:lang w:bidi="uk-UA"/>
        </w:rPr>
        <w:t>СК16. Здатність до самоосвіти та підвищення кваліфікації на основі інноваційних підходів у сфері екології, охорони довкілля та збалансованого природокористування..</w:t>
      </w:r>
    </w:p>
    <w:p w14:paraId="39911701" w14:textId="77777777" w:rsidR="00842436" w:rsidRPr="00223728" w:rsidRDefault="00842436" w:rsidP="0084243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23728">
        <w:rPr>
          <w:rFonts w:ascii="Times New Roman" w:hAnsi="Times New Roman" w:cs="Times New Roman"/>
          <w:i/>
          <w:iCs/>
          <w:sz w:val="28"/>
          <w:szCs w:val="28"/>
        </w:rPr>
        <w:t>Програмні результати навчання:</w:t>
      </w:r>
    </w:p>
    <w:p w14:paraId="1AF97B78" w14:textId="77777777" w:rsidR="00223728" w:rsidRPr="00223728" w:rsidRDefault="00223728" w:rsidP="00223728">
      <w:pPr>
        <w:jc w:val="left"/>
        <w:rPr>
          <w:rFonts w:ascii="Times New Roman" w:hAnsi="Times New Roman" w:cs="Times New Roman"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sz w:val="28"/>
          <w:szCs w:val="28"/>
          <w:lang w:bidi="uk-UA"/>
        </w:rPr>
        <w:t>ПР06. Знати новітні методи та інструментальні засоби екологічних досліджень, у тому числі методи та засоби математичного і геоінформаційного моделювання.</w:t>
      </w:r>
    </w:p>
    <w:p w14:paraId="7002700D" w14:textId="77777777" w:rsidR="00223728" w:rsidRPr="00223728" w:rsidRDefault="00223728" w:rsidP="00223728">
      <w:pPr>
        <w:jc w:val="left"/>
        <w:rPr>
          <w:rFonts w:ascii="Times New Roman" w:hAnsi="Times New Roman" w:cs="Times New Roman"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sz w:val="28"/>
          <w:szCs w:val="28"/>
          <w:lang w:bidi="uk-UA"/>
        </w:rPr>
        <w:t>ПР11. Уміти використовувати сучасні інформаційні ресурси з питань екології, природокористування та захисту довкілля.</w:t>
      </w:r>
    </w:p>
    <w:p w14:paraId="28918B2D" w14:textId="77777777" w:rsidR="00223728" w:rsidRPr="00223728" w:rsidRDefault="00223728" w:rsidP="00223728">
      <w:pPr>
        <w:jc w:val="left"/>
        <w:rPr>
          <w:rFonts w:ascii="Times New Roman" w:hAnsi="Times New Roman" w:cs="Times New Roman"/>
          <w:sz w:val="28"/>
          <w:szCs w:val="28"/>
          <w:lang w:bidi="uk-UA"/>
        </w:rPr>
      </w:pPr>
      <w:r w:rsidRPr="00223728">
        <w:rPr>
          <w:rFonts w:ascii="Times New Roman" w:hAnsi="Times New Roman" w:cs="Times New Roman"/>
          <w:sz w:val="28"/>
          <w:szCs w:val="28"/>
          <w:lang w:bidi="uk-UA"/>
        </w:rPr>
        <w:t>ПР18. Уміти використовувати сучасні методи обробки і інтерпретації інформації при проведенні інноваційної діяльності.</w:t>
      </w:r>
    </w:p>
    <w:p w14:paraId="72FA0C51" w14:textId="7294F8EA" w:rsidR="00842436" w:rsidRPr="00842436" w:rsidRDefault="00223728" w:rsidP="00223728">
      <w:pPr>
        <w:jc w:val="left"/>
        <w:rPr>
          <w:rFonts w:ascii="Times New Roman" w:hAnsi="Times New Roman" w:cs="Times New Roman"/>
          <w:sz w:val="28"/>
          <w:szCs w:val="28"/>
        </w:rPr>
      </w:pPr>
      <w:r w:rsidRPr="00223728">
        <w:rPr>
          <w:rFonts w:ascii="Times New Roman" w:hAnsi="Times New Roman" w:cs="Times New Roman"/>
          <w:sz w:val="28"/>
          <w:szCs w:val="28"/>
          <w:lang w:bidi="uk-UA"/>
        </w:rPr>
        <w:t>ПР19. Уміти самостійно планувати виконання інноваційного формулювати висновки за його результатами.</w:t>
      </w:r>
      <w:r w:rsidR="00842436" w:rsidRPr="00842436">
        <w:rPr>
          <w:rFonts w:ascii="Times New Roman" w:hAnsi="Times New Roman" w:cs="Times New Roman"/>
          <w:sz w:val="28"/>
          <w:szCs w:val="28"/>
        </w:rPr>
        <w:br w:type="page"/>
      </w:r>
    </w:p>
    <w:p w14:paraId="4BA3F2C2" w14:textId="4E1E1435" w:rsidR="00DA0C5E" w:rsidRPr="00A76E53" w:rsidRDefault="00DA0C5E" w:rsidP="00A76E5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E5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Практична</w:t>
      </w:r>
      <w:r w:rsidRPr="00A76E53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76E53">
        <w:rPr>
          <w:rFonts w:ascii="Times New Roman" w:hAnsi="Times New Roman" w:cs="Times New Roman"/>
          <w:b/>
          <w:bCs/>
          <w:sz w:val="28"/>
          <w:szCs w:val="28"/>
        </w:rPr>
        <w:t>робота</w:t>
      </w:r>
      <w:r w:rsidRPr="00A76E53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76E53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A76E53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76E53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68443B61" w14:textId="0567EFAB" w:rsidR="00DA0C5E" w:rsidRPr="00DA0C5E" w:rsidRDefault="00DA0C5E" w:rsidP="00A76E53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17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Тема. </w:t>
      </w:r>
      <w:r w:rsidRPr="00DA0C5E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Математичне</w:t>
      </w:r>
      <w:r w:rsidRPr="00DA0C5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b/>
          <w:bCs/>
          <w:sz w:val="28"/>
          <w:szCs w:val="28"/>
        </w:rPr>
        <w:t>моделюванн</w:t>
      </w:r>
      <w:r w:rsidRPr="002717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 </w:t>
      </w:r>
      <w:r w:rsidRPr="00DA0C5E">
        <w:rPr>
          <w:rFonts w:ascii="Times New Roman" w:eastAsia="Arial Black" w:hAnsi="Times New Roman" w:cs="Times New Roman"/>
          <w:b/>
          <w:bCs/>
          <w:sz w:val="28"/>
          <w:szCs w:val="28"/>
        </w:rPr>
        <w:t>антропогенного впливу на якість</w:t>
      </w:r>
      <w:r w:rsidRPr="00DA0C5E">
        <w:rPr>
          <w:rFonts w:ascii="Times New Roman" w:eastAsia="Arial Black" w:hAnsi="Times New Roman" w:cs="Times New Roman"/>
          <w:b/>
          <w:bCs/>
          <w:spacing w:val="1"/>
          <w:sz w:val="28"/>
          <w:szCs w:val="28"/>
        </w:rPr>
        <w:t xml:space="preserve"> </w:t>
      </w:r>
      <w:r w:rsidRPr="00DA0C5E">
        <w:rPr>
          <w:rFonts w:ascii="Times New Roman" w:eastAsia="Arial Black" w:hAnsi="Times New Roman" w:cs="Times New Roman"/>
          <w:b/>
          <w:bCs/>
          <w:sz w:val="28"/>
          <w:szCs w:val="28"/>
        </w:rPr>
        <w:t>поверхневих</w:t>
      </w:r>
      <w:r w:rsidRPr="00DA0C5E">
        <w:rPr>
          <w:rFonts w:ascii="Times New Roman" w:eastAsia="Arial Black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0C5E">
        <w:rPr>
          <w:rFonts w:ascii="Times New Roman" w:eastAsia="Arial Black" w:hAnsi="Times New Roman" w:cs="Times New Roman"/>
          <w:b/>
          <w:bCs/>
          <w:sz w:val="28"/>
          <w:szCs w:val="28"/>
        </w:rPr>
        <w:t>вод</w:t>
      </w:r>
      <w:r w:rsidRPr="00DA0C5E">
        <w:rPr>
          <w:rFonts w:ascii="Times New Roman" w:eastAsia="Arial Black" w:hAnsi="Times New Roman" w:cs="Times New Roman"/>
          <w:b/>
          <w:bCs/>
          <w:spacing w:val="-5"/>
          <w:sz w:val="28"/>
          <w:szCs w:val="28"/>
        </w:rPr>
        <w:t xml:space="preserve"> </w:t>
      </w:r>
      <w:r w:rsidRPr="00DA0C5E">
        <w:rPr>
          <w:rFonts w:ascii="Times New Roman" w:eastAsia="Arial Black" w:hAnsi="Times New Roman" w:cs="Times New Roman"/>
          <w:b/>
          <w:bCs/>
          <w:sz w:val="28"/>
          <w:szCs w:val="28"/>
        </w:rPr>
        <w:t>у</w:t>
      </w:r>
      <w:r w:rsidRPr="00DA0C5E">
        <w:rPr>
          <w:rFonts w:ascii="Times New Roman" w:eastAsia="Arial Black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0C5E">
        <w:rPr>
          <w:rFonts w:ascii="Times New Roman" w:eastAsia="Arial Black" w:hAnsi="Times New Roman" w:cs="Times New Roman"/>
          <w:b/>
          <w:bCs/>
          <w:sz w:val="28"/>
          <w:szCs w:val="28"/>
        </w:rPr>
        <w:t>річці</w:t>
      </w:r>
      <w:r w:rsidRPr="00DA0C5E">
        <w:rPr>
          <w:rFonts w:ascii="Times New Roman" w:eastAsia="Arial Black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0C5E">
        <w:rPr>
          <w:rFonts w:ascii="Times New Roman" w:eastAsia="Arial Black" w:hAnsi="Times New Roman" w:cs="Times New Roman"/>
          <w:b/>
          <w:bCs/>
          <w:sz w:val="28"/>
          <w:szCs w:val="28"/>
        </w:rPr>
        <w:t>засобами</w:t>
      </w:r>
      <w:r w:rsidRPr="00271730">
        <w:rPr>
          <w:rFonts w:ascii="Times New Roman" w:eastAsia="Arial Black" w:hAnsi="Times New Roman" w:cs="Times New Roman"/>
          <w:b/>
          <w:bCs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b/>
          <w:bCs/>
          <w:sz w:val="28"/>
          <w:szCs w:val="28"/>
        </w:rPr>
        <w:t>Microsoft</w:t>
      </w:r>
      <w:r w:rsidRPr="00DA0C5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b/>
          <w:bCs/>
          <w:sz w:val="28"/>
          <w:szCs w:val="28"/>
        </w:rPr>
        <w:t>Excel.</w:t>
      </w:r>
      <w:r w:rsidRPr="00DA0C5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</w:p>
    <w:p w14:paraId="3BF73112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lef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225197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b/>
          <w:sz w:val="28"/>
          <w:szCs w:val="28"/>
        </w:rPr>
        <w:t>Мета:</w:t>
      </w:r>
      <w:r w:rsidRPr="00DA0C5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Навчитись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розв’язувати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стаціонарну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площинну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задачу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математичного моделювання якості вод у річці на прикладі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моделі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DA0C5E">
        <w:rPr>
          <w:rFonts w:ascii="Times New Roman" w:eastAsia="Times New Roman" w:hAnsi="Times New Roman" w:cs="Times New Roman"/>
          <w:sz w:val="28"/>
          <w:szCs w:val="28"/>
        </w:rPr>
        <w:t>Караушева</w:t>
      </w:r>
      <w:proofErr w:type="spellEnd"/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засобами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Microsoft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Excel.</w:t>
      </w:r>
    </w:p>
    <w:p w14:paraId="60A0BD5C" w14:textId="77777777" w:rsidR="00DA0C5E" w:rsidRPr="00DA0C5E" w:rsidRDefault="00DA0C5E" w:rsidP="00755AA7">
      <w:pPr>
        <w:widowControl w:val="0"/>
        <w:tabs>
          <w:tab w:val="left" w:pos="709"/>
          <w:tab w:val="left" w:pos="5231"/>
        </w:tabs>
        <w:autoSpaceDE w:val="0"/>
        <w:autoSpaceDN w:val="0"/>
        <w:spacing w:line="360" w:lineRule="auto"/>
        <w:ind w:firstLine="709"/>
        <w:outlineLvl w:val="1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DA0C5E">
        <w:rPr>
          <w:rFonts w:ascii="Times New Roman" w:eastAsia="Arial" w:hAnsi="Times New Roman" w:cs="Times New Roman"/>
          <w:b/>
          <w:bCs/>
          <w:sz w:val="28"/>
          <w:szCs w:val="28"/>
        </w:rPr>
        <w:t>Хід</w:t>
      </w:r>
      <w:r w:rsidRPr="00DA0C5E">
        <w:rPr>
          <w:rFonts w:ascii="Times New Roman" w:eastAsia="Arial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A0C5E">
        <w:rPr>
          <w:rFonts w:ascii="Times New Roman" w:eastAsia="Arial" w:hAnsi="Times New Roman" w:cs="Times New Roman"/>
          <w:b/>
          <w:bCs/>
          <w:sz w:val="28"/>
          <w:szCs w:val="28"/>
        </w:rPr>
        <w:t>роботи</w:t>
      </w:r>
    </w:p>
    <w:p w14:paraId="118D5268" w14:textId="77777777" w:rsidR="00DA0C5E" w:rsidRPr="00DA0C5E" w:rsidRDefault="00DA0C5E" w:rsidP="00755AA7">
      <w:pPr>
        <w:widowControl w:val="0"/>
        <w:tabs>
          <w:tab w:val="left" w:pos="709"/>
          <w:tab w:val="left" w:pos="2170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>На основі лекційного матеріалу та теоретичних відомостей до Ла-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A0C5E">
        <w:rPr>
          <w:rFonts w:ascii="Times New Roman" w:eastAsia="Times New Roman" w:hAnsi="Times New Roman" w:cs="Times New Roman"/>
          <w:sz w:val="28"/>
          <w:szCs w:val="28"/>
        </w:rPr>
        <w:t>бораторної</w:t>
      </w:r>
      <w:proofErr w:type="spellEnd"/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роботи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розробити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матрицю,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яка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буде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розраховувати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 xml:space="preserve">концентрацію зміни забруднюючих речовин в річці за допомогою </w:t>
      </w:r>
      <w:proofErr w:type="spellStart"/>
      <w:r w:rsidRPr="00DA0C5E">
        <w:rPr>
          <w:rFonts w:ascii="Times New Roman" w:eastAsia="Times New Roman" w:hAnsi="Times New Roman" w:cs="Times New Roman"/>
          <w:sz w:val="28"/>
          <w:szCs w:val="28"/>
        </w:rPr>
        <w:t>засо</w:t>
      </w:r>
      <w:proofErr w:type="spellEnd"/>
      <w:r w:rsidRPr="00DA0C5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A0C5E">
        <w:rPr>
          <w:rFonts w:ascii="Times New Roman" w:eastAsia="Times New Roman" w:hAnsi="Times New Roman" w:cs="Times New Roman"/>
          <w:sz w:val="28"/>
          <w:szCs w:val="28"/>
        </w:rPr>
        <w:t>бів</w:t>
      </w:r>
      <w:proofErr w:type="spellEnd"/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Microsoft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Excel.</w:t>
      </w:r>
    </w:p>
    <w:p w14:paraId="759F2D67" w14:textId="550E87F1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>Базова матриця дорівнює: 5 на 5. Реальний розмір матриці залежить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від варіанту і дорівнює 5 на 5+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. Розмір (концентрація) забруднюючої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речовини та місце впадання у річку – задається викладачем. Вигляд роз-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рахункової матриці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представлено на</w:t>
      </w:r>
      <w:r w:rsidRPr="00DA0C5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рисунку</w:t>
      </w:r>
      <w:r w:rsidRPr="00DA0C5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71730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.1.</w:t>
      </w:r>
    </w:p>
    <w:p w14:paraId="769DCF83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3CD54E05" wp14:editId="5E1EF6D9">
            <wp:simplePos x="0" y="0"/>
            <wp:positionH relativeFrom="page">
              <wp:posOffset>1051521</wp:posOffset>
            </wp:positionH>
            <wp:positionV relativeFrom="paragraph">
              <wp:posOffset>212264</wp:posOffset>
            </wp:positionV>
            <wp:extent cx="5274941" cy="1295400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EC19D" w14:textId="22B17E4C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DA0C5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1730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Розрахункова</w:t>
      </w:r>
      <w:r w:rsidRPr="00DA0C5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матриця</w:t>
      </w:r>
    </w:p>
    <w:p w14:paraId="5FC66299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58C17B1F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>У матриці потрібно прописати розрахунки таким чином, щоб при за-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A0C5E">
        <w:rPr>
          <w:rFonts w:ascii="Times New Roman" w:eastAsia="Times New Roman" w:hAnsi="Times New Roman" w:cs="Times New Roman"/>
          <w:sz w:val="28"/>
          <w:szCs w:val="28"/>
        </w:rPr>
        <w:t>повненні</w:t>
      </w:r>
      <w:proofErr w:type="spellEnd"/>
      <w:r w:rsidRPr="00DA0C5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нульового</w:t>
      </w:r>
      <w:r w:rsidRPr="00DA0C5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стовпця</w:t>
      </w:r>
      <w:r w:rsidRPr="00DA0C5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вся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матриця</w:t>
      </w:r>
      <w:r w:rsidRPr="00DA0C5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розраховувалась</w:t>
      </w:r>
      <w:r w:rsidRPr="00DA0C5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автоматично.</w:t>
      </w:r>
    </w:p>
    <w:p w14:paraId="119D318D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5682A72B" w14:textId="77777777" w:rsidR="00DA0C5E" w:rsidRPr="00DA0C5E" w:rsidRDefault="00DA0C5E" w:rsidP="00755AA7">
      <w:pPr>
        <w:widowControl w:val="0"/>
        <w:numPr>
          <w:ilvl w:val="0"/>
          <w:numId w:val="2"/>
        </w:numPr>
        <w:tabs>
          <w:tab w:val="left" w:pos="709"/>
          <w:tab w:val="left" w:pos="2153"/>
        </w:tabs>
        <w:autoSpaceDE w:val="0"/>
        <w:autoSpaceDN w:val="0"/>
        <w:spacing w:line="36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>Побудувати</w:t>
      </w:r>
      <w:r w:rsidRPr="00DA0C5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матрицю</w:t>
      </w:r>
      <w:r w:rsidRPr="00DA0C5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r w:rsidRPr="00DA0C5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забруднення</w:t>
      </w:r>
      <w:r w:rsidRPr="00DA0C5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графічно.</w:t>
      </w:r>
    </w:p>
    <w:p w14:paraId="305A1B0D" w14:textId="2DBC672A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>Для цього варто використати тип діаграми «</w:t>
      </w:r>
      <w:proofErr w:type="spellStart"/>
      <w:r w:rsidRPr="00DA0C5E">
        <w:rPr>
          <w:rFonts w:ascii="Times New Roman" w:eastAsia="Times New Roman" w:hAnsi="Times New Roman" w:cs="Times New Roman"/>
          <w:sz w:val="28"/>
          <w:szCs w:val="28"/>
        </w:rPr>
        <w:t>Поверхность</w:t>
      </w:r>
      <w:proofErr w:type="spellEnd"/>
      <w:r w:rsidRPr="00DA0C5E">
        <w:rPr>
          <w:rFonts w:ascii="Times New Roman" w:eastAsia="Times New Roman" w:hAnsi="Times New Roman" w:cs="Times New Roman"/>
          <w:sz w:val="28"/>
          <w:szCs w:val="28"/>
        </w:rPr>
        <w:t>», а тип діаграми задати так,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як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показано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 xml:space="preserve">на рисунку </w:t>
      </w:r>
      <w:r w:rsidRPr="00271730">
        <w:rPr>
          <w:rFonts w:ascii="Times New Roman" w:eastAsia="Times New Roman" w:hAnsi="Times New Roman" w:cs="Times New Roman"/>
          <w:sz w:val="28"/>
          <w:szCs w:val="28"/>
          <w:lang w:val="en-US"/>
        </w:rPr>
        <w:t>1.2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BCC8084" w14:textId="57A866D2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F0C549" wp14:editId="03CD754A">
            <wp:extent cx="4127490" cy="3951065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490" cy="39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03AC" w14:textId="0F008B58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DA0C5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71730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.2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Панель</w:t>
      </w:r>
      <w:r w:rsidRPr="00DA0C5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побудови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графіка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0C5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MS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Excel</w:t>
      </w:r>
    </w:p>
    <w:p w14:paraId="0778AE69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BC7AC37" w14:textId="5567F9AC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>Використовуючи даний інструмент та розраховану матрицю поширення забруднення у річці, отримати графік, подібний до того, як на рисунку</w:t>
      </w:r>
      <w:r w:rsidRPr="00DA0C5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3.3:</w:t>
      </w:r>
    </w:p>
    <w:p w14:paraId="76268B0D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FB16018" w14:textId="42857DCA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27173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7DFAC24" wp14:editId="260FADA6">
                <wp:simplePos x="0" y="0"/>
                <wp:positionH relativeFrom="page">
                  <wp:posOffset>1120775</wp:posOffset>
                </wp:positionH>
                <wp:positionV relativeFrom="paragraph">
                  <wp:posOffset>103505</wp:posOffset>
                </wp:positionV>
                <wp:extent cx="5626735" cy="2498090"/>
                <wp:effectExtent l="6350" t="5080" r="5715" b="1905"/>
                <wp:wrapTopAndBottom/>
                <wp:docPr id="197" name="Групувати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735" cy="2498090"/>
                          <a:chOff x="1765" y="163"/>
                          <a:chExt cx="8861" cy="3934"/>
                        </a:xfrm>
                      </wpg:grpSpPr>
                      <wps:wsp>
                        <wps:cNvPr id="19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772" y="170"/>
                            <a:ext cx="8847" cy="3920"/>
                          </a:xfrm>
                          <a:prstGeom prst="rect">
                            <a:avLst/>
                          </a:prstGeom>
                          <a:noFill/>
                          <a:ln w="889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88"/>
                        <wps:cNvSpPr>
                          <a:spLocks/>
                        </wps:cNvSpPr>
                        <wps:spPr bwMode="auto">
                          <a:xfrm>
                            <a:off x="2502" y="408"/>
                            <a:ext cx="6228" cy="2775"/>
                          </a:xfrm>
                          <a:custGeom>
                            <a:avLst/>
                            <a:gdLst>
                              <a:gd name="T0" fmla="+- 0 2517 2503"/>
                              <a:gd name="T1" fmla="*/ T0 w 6228"/>
                              <a:gd name="T2" fmla="+- 0 430 409"/>
                              <a:gd name="T3" fmla="*/ 430 h 2775"/>
                              <a:gd name="T4" fmla="+- 0 2503 2503"/>
                              <a:gd name="T5" fmla="*/ T4 w 6228"/>
                              <a:gd name="T6" fmla="+- 0 430 409"/>
                              <a:gd name="T7" fmla="*/ 430 h 2775"/>
                              <a:gd name="T8" fmla="+- 0 2503 2503"/>
                              <a:gd name="T9" fmla="*/ T8 w 6228"/>
                              <a:gd name="T10" fmla="+- 0 3183 409"/>
                              <a:gd name="T11" fmla="*/ 3183 h 2775"/>
                              <a:gd name="T12" fmla="+- 0 2517 2503"/>
                              <a:gd name="T13" fmla="*/ T12 w 6228"/>
                              <a:gd name="T14" fmla="+- 0 3183 409"/>
                              <a:gd name="T15" fmla="*/ 3183 h 2775"/>
                              <a:gd name="T16" fmla="+- 0 2517 2503"/>
                              <a:gd name="T17" fmla="*/ T16 w 6228"/>
                              <a:gd name="T18" fmla="+- 0 430 409"/>
                              <a:gd name="T19" fmla="*/ 430 h 2775"/>
                              <a:gd name="T20" fmla="+- 0 8730 2503"/>
                              <a:gd name="T21" fmla="*/ T20 w 6228"/>
                              <a:gd name="T22" fmla="+- 0 409 409"/>
                              <a:gd name="T23" fmla="*/ 409 h 2775"/>
                              <a:gd name="T24" fmla="+- 0 2510 2503"/>
                              <a:gd name="T25" fmla="*/ T24 w 6228"/>
                              <a:gd name="T26" fmla="+- 0 409 409"/>
                              <a:gd name="T27" fmla="*/ 409 h 2775"/>
                              <a:gd name="T28" fmla="+- 0 2510 2503"/>
                              <a:gd name="T29" fmla="*/ T28 w 6228"/>
                              <a:gd name="T30" fmla="+- 0 423 409"/>
                              <a:gd name="T31" fmla="*/ 423 h 2775"/>
                              <a:gd name="T32" fmla="+- 0 8730 2503"/>
                              <a:gd name="T33" fmla="*/ T32 w 6228"/>
                              <a:gd name="T34" fmla="+- 0 423 409"/>
                              <a:gd name="T35" fmla="*/ 423 h 2775"/>
                              <a:gd name="T36" fmla="+- 0 8730 2503"/>
                              <a:gd name="T37" fmla="*/ T36 w 6228"/>
                              <a:gd name="T38" fmla="+- 0 409 409"/>
                              <a:gd name="T39" fmla="*/ 409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28" h="2775">
                                <a:moveTo>
                                  <a:pt x="14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2774"/>
                                </a:lnTo>
                                <a:lnTo>
                                  <a:pt x="14" y="2774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6227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4"/>
                                </a:lnTo>
                                <a:lnTo>
                                  <a:pt x="6227" y="14"/>
                                </a:lnTo>
                                <a:lnTo>
                                  <a:pt x="6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509" y="415"/>
                            <a:ext cx="6235" cy="2768"/>
                          </a:xfrm>
                          <a:prstGeom prst="rect">
                            <a:avLst/>
                          </a:prstGeom>
                          <a:noFill/>
                          <a:ln w="889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510" y="3183"/>
                            <a:ext cx="622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1"/>
                        <wps:cNvSpPr>
                          <a:spLocks/>
                        </wps:cNvSpPr>
                        <wps:spPr bwMode="auto">
                          <a:xfrm>
                            <a:off x="2502" y="3197"/>
                            <a:ext cx="6249" cy="2"/>
                          </a:xfrm>
                          <a:custGeom>
                            <a:avLst/>
                            <a:gdLst>
                              <a:gd name="T0" fmla="+- 0 2503 2503"/>
                              <a:gd name="T1" fmla="*/ T0 w 6249"/>
                              <a:gd name="T2" fmla="+- 0 2517 2503"/>
                              <a:gd name="T3" fmla="*/ T2 w 6249"/>
                              <a:gd name="T4" fmla="+- 0 3204 2503"/>
                              <a:gd name="T5" fmla="*/ T4 w 6249"/>
                              <a:gd name="T6" fmla="+- 0 3218 2503"/>
                              <a:gd name="T7" fmla="*/ T6 w 6249"/>
                              <a:gd name="T8" fmla="+- 0 3892 2503"/>
                              <a:gd name="T9" fmla="*/ T8 w 6249"/>
                              <a:gd name="T10" fmla="+- 0 3906 2503"/>
                              <a:gd name="T11" fmla="*/ T10 w 6249"/>
                              <a:gd name="T12" fmla="+- 0 4581 2503"/>
                              <a:gd name="T13" fmla="*/ T12 w 6249"/>
                              <a:gd name="T14" fmla="+- 0 4595 2503"/>
                              <a:gd name="T15" fmla="*/ T14 w 6249"/>
                              <a:gd name="T16" fmla="+- 0 5269 2503"/>
                              <a:gd name="T17" fmla="*/ T16 w 6249"/>
                              <a:gd name="T18" fmla="+- 0 5283 2503"/>
                              <a:gd name="T19" fmla="*/ T18 w 6249"/>
                              <a:gd name="T20" fmla="+- 0 5971 2503"/>
                              <a:gd name="T21" fmla="*/ T20 w 6249"/>
                              <a:gd name="T22" fmla="+- 0 5985 2503"/>
                              <a:gd name="T23" fmla="*/ T22 w 6249"/>
                              <a:gd name="T24" fmla="+- 0 6659 2503"/>
                              <a:gd name="T25" fmla="*/ T24 w 6249"/>
                              <a:gd name="T26" fmla="+- 0 6673 2503"/>
                              <a:gd name="T27" fmla="*/ T26 w 6249"/>
                              <a:gd name="T28" fmla="+- 0 7347 2503"/>
                              <a:gd name="T29" fmla="*/ T28 w 6249"/>
                              <a:gd name="T30" fmla="+- 0 7361 2503"/>
                              <a:gd name="T31" fmla="*/ T30 w 6249"/>
                              <a:gd name="T32" fmla="+- 0 8035 2503"/>
                              <a:gd name="T33" fmla="*/ T32 w 6249"/>
                              <a:gd name="T34" fmla="+- 0 8049 2503"/>
                              <a:gd name="T35" fmla="*/ T34 w 6249"/>
                              <a:gd name="T36" fmla="+- 0 8737 2503"/>
                              <a:gd name="T37" fmla="*/ T36 w 6249"/>
                              <a:gd name="T38" fmla="+- 0 8751 2503"/>
                              <a:gd name="T39" fmla="*/ T38 w 62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</a:cxnLst>
                            <a:rect l="0" t="0" r="r" b="b"/>
                            <a:pathLst>
                              <a:path w="6249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15" y="0"/>
                                </a:lnTo>
                                <a:moveTo>
                                  <a:pt x="1389" y="0"/>
                                </a:moveTo>
                                <a:lnTo>
                                  <a:pt x="1403" y="0"/>
                                </a:lnTo>
                                <a:moveTo>
                                  <a:pt x="2078" y="0"/>
                                </a:moveTo>
                                <a:lnTo>
                                  <a:pt x="2092" y="0"/>
                                </a:lnTo>
                                <a:moveTo>
                                  <a:pt x="2766" y="0"/>
                                </a:moveTo>
                                <a:lnTo>
                                  <a:pt x="2780" y="0"/>
                                </a:lnTo>
                                <a:moveTo>
                                  <a:pt x="3468" y="0"/>
                                </a:moveTo>
                                <a:lnTo>
                                  <a:pt x="3482" y="0"/>
                                </a:lnTo>
                                <a:moveTo>
                                  <a:pt x="4156" y="0"/>
                                </a:moveTo>
                                <a:lnTo>
                                  <a:pt x="4170" y="0"/>
                                </a:lnTo>
                                <a:moveTo>
                                  <a:pt x="4844" y="0"/>
                                </a:moveTo>
                                <a:lnTo>
                                  <a:pt x="4858" y="0"/>
                                </a:lnTo>
                                <a:moveTo>
                                  <a:pt x="5532" y="0"/>
                                </a:moveTo>
                                <a:lnTo>
                                  <a:pt x="5546" y="0"/>
                                </a:lnTo>
                                <a:moveTo>
                                  <a:pt x="6234" y="0"/>
                                </a:moveTo>
                                <a:lnTo>
                                  <a:pt x="6248" y="0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92"/>
                        <wps:cNvSpPr>
                          <a:spLocks/>
                        </wps:cNvSpPr>
                        <wps:spPr bwMode="auto">
                          <a:xfrm>
                            <a:off x="8744" y="415"/>
                            <a:ext cx="29" cy="2768"/>
                          </a:xfrm>
                          <a:custGeom>
                            <a:avLst/>
                            <a:gdLst>
                              <a:gd name="T0" fmla="+- 0 8744 8744"/>
                              <a:gd name="T1" fmla="*/ T0 w 29"/>
                              <a:gd name="T2" fmla="+- 0 416 416"/>
                              <a:gd name="T3" fmla="*/ 416 h 2768"/>
                              <a:gd name="T4" fmla="+- 0 8744 8744"/>
                              <a:gd name="T5" fmla="*/ T4 w 29"/>
                              <a:gd name="T6" fmla="+- 0 3169 416"/>
                              <a:gd name="T7" fmla="*/ 3169 h 2768"/>
                              <a:gd name="T8" fmla="+- 0 8744 8744"/>
                              <a:gd name="T9" fmla="*/ T8 w 29"/>
                              <a:gd name="T10" fmla="+- 0 3183 416"/>
                              <a:gd name="T11" fmla="*/ 3183 h 2768"/>
                              <a:gd name="T12" fmla="+- 0 8772 8744"/>
                              <a:gd name="T13" fmla="*/ T12 w 29"/>
                              <a:gd name="T14" fmla="+- 0 3183 416"/>
                              <a:gd name="T15" fmla="*/ 3183 h 2768"/>
                              <a:gd name="T16" fmla="+- 0 8744 8744"/>
                              <a:gd name="T17" fmla="*/ T16 w 29"/>
                              <a:gd name="T18" fmla="+- 0 2481 416"/>
                              <a:gd name="T19" fmla="*/ 2481 h 2768"/>
                              <a:gd name="T20" fmla="+- 0 8772 8744"/>
                              <a:gd name="T21" fmla="*/ T20 w 29"/>
                              <a:gd name="T22" fmla="+- 0 2481 416"/>
                              <a:gd name="T23" fmla="*/ 2481 h 2768"/>
                              <a:gd name="T24" fmla="+- 0 8744 8744"/>
                              <a:gd name="T25" fmla="*/ T24 w 29"/>
                              <a:gd name="T26" fmla="+- 0 1793 416"/>
                              <a:gd name="T27" fmla="*/ 1793 h 2768"/>
                              <a:gd name="T28" fmla="+- 0 8772 8744"/>
                              <a:gd name="T29" fmla="*/ T28 w 29"/>
                              <a:gd name="T30" fmla="+- 0 1793 416"/>
                              <a:gd name="T31" fmla="*/ 1793 h 2768"/>
                              <a:gd name="T32" fmla="+- 0 8744 8744"/>
                              <a:gd name="T33" fmla="*/ T32 w 29"/>
                              <a:gd name="T34" fmla="+- 0 1104 416"/>
                              <a:gd name="T35" fmla="*/ 1104 h 2768"/>
                              <a:gd name="T36" fmla="+- 0 8772 8744"/>
                              <a:gd name="T37" fmla="*/ T36 w 29"/>
                              <a:gd name="T38" fmla="+- 0 1104 416"/>
                              <a:gd name="T39" fmla="*/ 1104 h 2768"/>
                              <a:gd name="T40" fmla="+- 0 8744 8744"/>
                              <a:gd name="T41" fmla="*/ T40 w 29"/>
                              <a:gd name="T42" fmla="+- 0 416 416"/>
                              <a:gd name="T43" fmla="*/ 416 h 2768"/>
                              <a:gd name="T44" fmla="+- 0 8772 8744"/>
                              <a:gd name="T45" fmla="*/ T44 w 29"/>
                              <a:gd name="T46" fmla="+- 0 416 416"/>
                              <a:gd name="T47" fmla="*/ 416 h 2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2768">
                                <a:moveTo>
                                  <a:pt x="0" y="0"/>
                                </a:moveTo>
                                <a:lnTo>
                                  <a:pt x="0" y="2753"/>
                                </a:lnTo>
                                <a:moveTo>
                                  <a:pt x="0" y="2767"/>
                                </a:moveTo>
                                <a:lnTo>
                                  <a:pt x="28" y="2767"/>
                                </a:lnTo>
                                <a:moveTo>
                                  <a:pt x="0" y="2065"/>
                                </a:moveTo>
                                <a:lnTo>
                                  <a:pt x="28" y="2065"/>
                                </a:lnTo>
                                <a:moveTo>
                                  <a:pt x="0" y="1377"/>
                                </a:moveTo>
                                <a:lnTo>
                                  <a:pt x="28" y="1377"/>
                                </a:lnTo>
                                <a:moveTo>
                                  <a:pt x="0" y="688"/>
                                </a:moveTo>
                                <a:lnTo>
                                  <a:pt x="28" y="688"/>
                                </a:lnTo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8896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3"/>
                        <wps:cNvSpPr>
                          <a:spLocks/>
                        </wps:cNvSpPr>
                        <wps:spPr bwMode="auto">
                          <a:xfrm>
                            <a:off x="2508" y="414"/>
                            <a:ext cx="183" cy="84"/>
                          </a:xfrm>
                          <a:custGeom>
                            <a:avLst/>
                            <a:gdLst>
                              <a:gd name="T0" fmla="+- 0 2690 2508"/>
                              <a:gd name="T1" fmla="*/ T0 w 183"/>
                              <a:gd name="T2" fmla="+- 0 415 415"/>
                              <a:gd name="T3" fmla="*/ 415 h 84"/>
                              <a:gd name="T4" fmla="+- 0 2508 2508"/>
                              <a:gd name="T5" fmla="*/ T4 w 183"/>
                              <a:gd name="T6" fmla="+- 0 415 415"/>
                              <a:gd name="T7" fmla="*/ 415 h 84"/>
                              <a:gd name="T8" fmla="+- 0 2508 2508"/>
                              <a:gd name="T9" fmla="*/ T8 w 183"/>
                              <a:gd name="T10" fmla="+- 0 499 415"/>
                              <a:gd name="T11" fmla="*/ 499 h 84"/>
                              <a:gd name="T12" fmla="+- 0 2690 2508"/>
                              <a:gd name="T13" fmla="*/ T12 w 183"/>
                              <a:gd name="T14" fmla="+- 0 415 415"/>
                              <a:gd name="T15" fmla="*/ 41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84">
                                <a:moveTo>
                                  <a:pt x="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4"/>
                        <wps:cNvSpPr>
                          <a:spLocks/>
                        </wps:cNvSpPr>
                        <wps:spPr bwMode="auto">
                          <a:xfrm>
                            <a:off x="2508" y="414"/>
                            <a:ext cx="701" cy="504"/>
                          </a:xfrm>
                          <a:custGeom>
                            <a:avLst/>
                            <a:gdLst>
                              <a:gd name="T0" fmla="+- 0 3209 2508"/>
                              <a:gd name="T1" fmla="*/ T0 w 701"/>
                              <a:gd name="T2" fmla="+- 0 415 415"/>
                              <a:gd name="T3" fmla="*/ 415 h 504"/>
                              <a:gd name="T4" fmla="+- 0 2690 2508"/>
                              <a:gd name="T5" fmla="*/ T4 w 701"/>
                              <a:gd name="T6" fmla="+- 0 415 415"/>
                              <a:gd name="T7" fmla="*/ 415 h 504"/>
                              <a:gd name="T8" fmla="+- 0 2508 2508"/>
                              <a:gd name="T9" fmla="*/ T8 w 701"/>
                              <a:gd name="T10" fmla="+- 0 499 415"/>
                              <a:gd name="T11" fmla="*/ 499 h 504"/>
                              <a:gd name="T12" fmla="+- 0 2508 2508"/>
                              <a:gd name="T13" fmla="*/ T12 w 701"/>
                              <a:gd name="T14" fmla="+- 0 919 415"/>
                              <a:gd name="T15" fmla="*/ 919 h 504"/>
                              <a:gd name="T16" fmla="+- 0 2859 2508"/>
                              <a:gd name="T17" fmla="*/ T16 w 701"/>
                              <a:gd name="T18" fmla="+- 0 751 415"/>
                              <a:gd name="T19" fmla="*/ 751 h 504"/>
                              <a:gd name="T20" fmla="+- 0 3209 2508"/>
                              <a:gd name="T21" fmla="*/ T20 w 701"/>
                              <a:gd name="T22" fmla="+- 0 415 415"/>
                              <a:gd name="T23" fmla="*/ 41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1" h="504">
                                <a:moveTo>
                                  <a:pt x="701" y="0"/>
                                </a:moveTo>
                                <a:lnTo>
                                  <a:pt x="182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504"/>
                                </a:lnTo>
                                <a:lnTo>
                                  <a:pt x="351" y="336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5"/>
                        <wps:cNvSpPr>
                          <a:spLocks/>
                        </wps:cNvSpPr>
                        <wps:spPr bwMode="auto">
                          <a:xfrm>
                            <a:off x="2508" y="750"/>
                            <a:ext cx="351" cy="350"/>
                          </a:xfrm>
                          <a:custGeom>
                            <a:avLst/>
                            <a:gdLst>
                              <a:gd name="T0" fmla="+- 0 2859 2508"/>
                              <a:gd name="T1" fmla="*/ T0 w 351"/>
                              <a:gd name="T2" fmla="+- 0 751 751"/>
                              <a:gd name="T3" fmla="*/ 751 h 350"/>
                              <a:gd name="T4" fmla="+- 0 2508 2508"/>
                              <a:gd name="T5" fmla="*/ T4 w 351"/>
                              <a:gd name="T6" fmla="+- 0 919 751"/>
                              <a:gd name="T7" fmla="*/ 919 h 350"/>
                              <a:gd name="T8" fmla="+- 0 2508 2508"/>
                              <a:gd name="T9" fmla="*/ T8 w 351"/>
                              <a:gd name="T10" fmla="+- 0 1101 751"/>
                              <a:gd name="T11" fmla="*/ 1101 h 350"/>
                              <a:gd name="T12" fmla="+- 0 2859 2508"/>
                              <a:gd name="T13" fmla="*/ T12 w 351"/>
                              <a:gd name="T14" fmla="+- 0 751 751"/>
                              <a:gd name="T15" fmla="*/ 75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1" h="350">
                                <a:moveTo>
                                  <a:pt x="351" y="0"/>
                                </a:moveTo>
                                <a:lnTo>
                                  <a:pt x="0" y="168"/>
                                </a:lnTo>
                                <a:lnTo>
                                  <a:pt x="0" y="350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8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6"/>
                        <wps:cNvSpPr>
                          <a:spLocks/>
                        </wps:cNvSpPr>
                        <wps:spPr bwMode="auto">
                          <a:xfrm>
                            <a:off x="2858" y="414"/>
                            <a:ext cx="351" cy="686"/>
                          </a:xfrm>
                          <a:custGeom>
                            <a:avLst/>
                            <a:gdLst>
                              <a:gd name="T0" fmla="+- 0 3209 2859"/>
                              <a:gd name="T1" fmla="*/ T0 w 351"/>
                              <a:gd name="T2" fmla="+- 0 415 415"/>
                              <a:gd name="T3" fmla="*/ 415 h 686"/>
                              <a:gd name="T4" fmla="+- 0 2859 2859"/>
                              <a:gd name="T5" fmla="*/ T4 w 351"/>
                              <a:gd name="T6" fmla="+- 0 751 415"/>
                              <a:gd name="T7" fmla="*/ 751 h 686"/>
                              <a:gd name="T8" fmla="+- 0 3209 2859"/>
                              <a:gd name="T9" fmla="*/ T8 w 351"/>
                              <a:gd name="T10" fmla="+- 0 1101 415"/>
                              <a:gd name="T11" fmla="*/ 1101 h 686"/>
                              <a:gd name="T12" fmla="+- 0 3209 2859"/>
                              <a:gd name="T13" fmla="*/ T12 w 351"/>
                              <a:gd name="T14" fmla="+- 0 415 415"/>
                              <a:gd name="T15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1" h="686">
                                <a:moveTo>
                                  <a:pt x="350" y="0"/>
                                </a:moveTo>
                                <a:lnTo>
                                  <a:pt x="0" y="336"/>
                                </a:lnTo>
                                <a:lnTo>
                                  <a:pt x="350" y="686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7"/>
                        <wps:cNvSpPr>
                          <a:spLocks/>
                        </wps:cNvSpPr>
                        <wps:spPr bwMode="auto">
                          <a:xfrm>
                            <a:off x="2508" y="750"/>
                            <a:ext cx="701" cy="350"/>
                          </a:xfrm>
                          <a:custGeom>
                            <a:avLst/>
                            <a:gdLst>
                              <a:gd name="T0" fmla="+- 0 2859 2508"/>
                              <a:gd name="T1" fmla="*/ T0 w 701"/>
                              <a:gd name="T2" fmla="+- 0 751 751"/>
                              <a:gd name="T3" fmla="*/ 751 h 350"/>
                              <a:gd name="T4" fmla="+- 0 2508 2508"/>
                              <a:gd name="T5" fmla="*/ T4 w 701"/>
                              <a:gd name="T6" fmla="+- 0 1101 751"/>
                              <a:gd name="T7" fmla="*/ 1101 h 350"/>
                              <a:gd name="T8" fmla="+- 0 3209 2508"/>
                              <a:gd name="T9" fmla="*/ T8 w 701"/>
                              <a:gd name="T10" fmla="+- 0 1101 751"/>
                              <a:gd name="T11" fmla="*/ 1101 h 350"/>
                              <a:gd name="T12" fmla="+- 0 2859 2508"/>
                              <a:gd name="T13" fmla="*/ T12 w 701"/>
                              <a:gd name="T14" fmla="+- 0 751 751"/>
                              <a:gd name="T15" fmla="*/ 75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1" h="350">
                                <a:moveTo>
                                  <a:pt x="351" y="0"/>
                                </a:moveTo>
                                <a:lnTo>
                                  <a:pt x="0" y="350"/>
                                </a:lnTo>
                                <a:lnTo>
                                  <a:pt x="701" y="350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1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8"/>
                        <wps:cNvSpPr>
                          <a:spLocks/>
                        </wps:cNvSpPr>
                        <wps:spPr bwMode="auto">
                          <a:xfrm>
                            <a:off x="3209" y="414"/>
                            <a:ext cx="687" cy="686"/>
                          </a:xfrm>
                          <a:custGeom>
                            <a:avLst/>
                            <a:gdLst>
                              <a:gd name="T0" fmla="+- 0 3896 3209"/>
                              <a:gd name="T1" fmla="*/ T0 w 687"/>
                              <a:gd name="T2" fmla="+- 0 415 415"/>
                              <a:gd name="T3" fmla="*/ 415 h 686"/>
                              <a:gd name="T4" fmla="+- 0 3209 3209"/>
                              <a:gd name="T5" fmla="*/ T4 w 687"/>
                              <a:gd name="T6" fmla="+- 0 415 415"/>
                              <a:gd name="T7" fmla="*/ 415 h 686"/>
                              <a:gd name="T8" fmla="+- 0 3209 3209"/>
                              <a:gd name="T9" fmla="*/ T8 w 687"/>
                              <a:gd name="T10" fmla="+- 0 1101 415"/>
                              <a:gd name="T11" fmla="*/ 1101 h 686"/>
                              <a:gd name="T12" fmla="+- 0 3896 3209"/>
                              <a:gd name="T13" fmla="*/ T12 w 687"/>
                              <a:gd name="T14" fmla="+- 0 415 415"/>
                              <a:gd name="T15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9"/>
                        <wps:cNvSpPr>
                          <a:spLocks/>
                        </wps:cNvSpPr>
                        <wps:spPr bwMode="auto">
                          <a:xfrm>
                            <a:off x="3209" y="414"/>
                            <a:ext cx="687" cy="686"/>
                          </a:xfrm>
                          <a:custGeom>
                            <a:avLst/>
                            <a:gdLst>
                              <a:gd name="T0" fmla="+- 0 3896 3209"/>
                              <a:gd name="T1" fmla="*/ T0 w 687"/>
                              <a:gd name="T2" fmla="+- 0 415 415"/>
                              <a:gd name="T3" fmla="*/ 415 h 686"/>
                              <a:gd name="T4" fmla="+- 0 3209 3209"/>
                              <a:gd name="T5" fmla="*/ T4 w 687"/>
                              <a:gd name="T6" fmla="+- 0 1101 415"/>
                              <a:gd name="T7" fmla="*/ 1101 h 686"/>
                              <a:gd name="T8" fmla="+- 0 3896 3209"/>
                              <a:gd name="T9" fmla="*/ T8 w 687"/>
                              <a:gd name="T10" fmla="+- 0 1101 415"/>
                              <a:gd name="T11" fmla="*/ 1101 h 686"/>
                              <a:gd name="T12" fmla="+- 0 3896 3209"/>
                              <a:gd name="T13" fmla="*/ T12 w 687"/>
                              <a:gd name="T14" fmla="+- 0 415 415"/>
                              <a:gd name="T15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0"/>
                        <wps:cNvSpPr>
                          <a:spLocks/>
                        </wps:cNvSpPr>
                        <wps:spPr bwMode="auto">
                          <a:xfrm>
                            <a:off x="3895" y="414"/>
                            <a:ext cx="688" cy="686"/>
                          </a:xfrm>
                          <a:custGeom>
                            <a:avLst/>
                            <a:gdLst>
                              <a:gd name="T0" fmla="+- 0 4583 3896"/>
                              <a:gd name="T1" fmla="*/ T0 w 688"/>
                              <a:gd name="T2" fmla="+- 0 415 415"/>
                              <a:gd name="T3" fmla="*/ 415 h 686"/>
                              <a:gd name="T4" fmla="+- 0 3896 3896"/>
                              <a:gd name="T5" fmla="*/ T4 w 688"/>
                              <a:gd name="T6" fmla="+- 0 415 415"/>
                              <a:gd name="T7" fmla="*/ 415 h 686"/>
                              <a:gd name="T8" fmla="+- 0 3896 3896"/>
                              <a:gd name="T9" fmla="*/ T8 w 688"/>
                              <a:gd name="T10" fmla="+- 0 1101 415"/>
                              <a:gd name="T11" fmla="*/ 1101 h 686"/>
                              <a:gd name="T12" fmla="+- 0 4583 3896"/>
                              <a:gd name="T13" fmla="*/ T12 w 688"/>
                              <a:gd name="T14" fmla="+- 0 415 415"/>
                              <a:gd name="T15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8" h="686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4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1"/>
                        <wps:cNvSpPr>
                          <a:spLocks/>
                        </wps:cNvSpPr>
                        <wps:spPr bwMode="auto">
                          <a:xfrm>
                            <a:off x="3895" y="414"/>
                            <a:ext cx="688" cy="686"/>
                          </a:xfrm>
                          <a:custGeom>
                            <a:avLst/>
                            <a:gdLst>
                              <a:gd name="T0" fmla="+- 0 4583 3896"/>
                              <a:gd name="T1" fmla="*/ T0 w 688"/>
                              <a:gd name="T2" fmla="+- 0 415 415"/>
                              <a:gd name="T3" fmla="*/ 415 h 686"/>
                              <a:gd name="T4" fmla="+- 0 3896 3896"/>
                              <a:gd name="T5" fmla="*/ T4 w 688"/>
                              <a:gd name="T6" fmla="+- 0 1101 415"/>
                              <a:gd name="T7" fmla="*/ 1101 h 686"/>
                              <a:gd name="T8" fmla="+- 0 4583 3896"/>
                              <a:gd name="T9" fmla="*/ T8 w 688"/>
                              <a:gd name="T10" fmla="+- 0 1101 415"/>
                              <a:gd name="T11" fmla="*/ 1101 h 686"/>
                              <a:gd name="T12" fmla="+- 0 4583 3896"/>
                              <a:gd name="T13" fmla="*/ T12 w 688"/>
                              <a:gd name="T14" fmla="+- 0 415 415"/>
                              <a:gd name="T15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8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2"/>
                        <wps:cNvSpPr>
                          <a:spLocks/>
                        </wps:cNvSpPr>
                        <wps:spPr bwMode="auto">
                          <a:xfrm>
                            <a:off x="4583" y="414"/>
                            <a:ext cx="1388" cy="686"/>
                          </a:xfrm>
                          <a:custGeom>
                            <a:avLst/>
                            <a:gdLst>
                              <a:gd name="T0" fmla="+- 0 5971 4583"/>
                              <a:gd name="T1" fmla="*/ T0 w 1388"/>
                              <a:gd name="T2" fmla="+- 0 415 415"/>
                              <a:gd name="T3" fmla="*/ 415 h 686"/>
                              <a:gd name="T4" fmla="+- 0 5270 4583"/>
                              <a:gd name="T5" fmla="*/ T4 w 1388"/>
                              <a:gd name="T6" fmla="+- 0 415 415"/>
                              <a:gd name="T7" fmla="*/ 415 h 686"/>
                              <a:gd name="T8" fmla="+- 0 4583 4583"/>
                              <a:gd name="T9" fmla="*/ T8 w 1388"/>
                              <a:gd name="T10" fmla="+- 0 415 415"/>
                              <a:gd name="T11" fmla="*/ 415 h 686"/>
                              <a:gd name="T12" fmla="+- 0 4583 4583"/>
                              <a:gd name="T13" fmla="*/ T12 w 1388"/>
                              <a:gd name="T14" fmla="+- 0 1101 415"/>
                              <a:gd name="T15" fmla="*/ 1101 h 686"/>
                              <a:gd name="T16" fmla="+- 0 5270 4583"/>
                              <a:gd name="T17" fmla="*/ T16 w 1388"/>
                              <a:gd name="T18" fmla="+- 0 1101 415"/>
                              <a:gd name="T19" fmla="*/ 1101 h 686"/>
                              <a:gd name="T20" fmla="+- 0 5971 4583"/>
                              <a:gd name="T21" fmla="*/ T20 w 1388"/>
                              <a:gd name="T22" fmla="+- 0 415 415"/>
                              <a:gd name="T23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8" h="686">
                                <a:moveTo>
                                  <a:pt x="1388" y="0"/>
                                </a:moveTo>
                                <a:lnTo>
                                  <a:pt x="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3"/>
                        <wps:cNvSpPr>
                          <a:spLocks/>
                        </wps:cNvSpPr>
                        <wps:spPr bwMode="auto">
                          <a:xfrm>
                            <a:off x="5270" y="414"/>
                            <a:ext cx="701" cy="686"/>
                          </a:xfrm>
                          <a:custGeom>
                            <a:avLst/>
                            <a:gdLst>
                              <a:gd name="T0" fmla="+- 0 5971 5270"/>
                              <a:gd name="T1" fmla="*/ T0 w 701"/>
                              <a:gd name="T2" fmla="+- 0 415 415"/>
                              <a:gd name="T3" fmla="*/ 415 h 686"/>
                              <a:gd name="T4" fmla="+- 0 5270 5270"/>
                              <a:gd name="T5" fmla="*/ T4 w 701"/>
                              <a:gd name="T6" fmla="+- 0 1101 415"/>
                              <a:gd name="T7" fmla="*/ 1101 h 686"/>
                              <a:gd name="T8" fmla="+- 0 5971 5270"/>
                              <a:gd name="T9" fmla="*/ T8 w 701"/>
                              <a:gd name="T10" fmla="+- 0 1101 415"/>
                              <a:gd name="T11" fmla="*/ 1101 h 686"/>
                              <a:gd name="T12" fmla="+- 0 5971 5270"/>
                              <a:gd name="T13" fmla="*/ T12 w 701"/>
                              <a:gd name="T14" fmla="+- 0 415 415"/>
                              <a:gd name="T15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1" h="686">
                                <a:moveTo>
                                  <a:pt x="701" y="0"/>
                                </a:moveTo>
                                <a:lnTo>
                                  <a:pt x="0" y="686"/>
                                </a:lnTo>
                                <a:lnTo>
                                  <a:pt x="701" y="686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4"/>
                        <wps:cNvSpPr>
                          <a:spLocks/>
                        </wps:cNvSpPr>
                        <wps:spPr bwMode="auto">
                          <a:xfrm>
                            <a:off x="5970" y="414"/>
                            <a:ext cx="1374" cy="686"/>
                          </a:xfrm>
                          <a:custGeom>
                            <a:avLst/>
                            <a:gdLst>
                              <a:gd name="T0" fmla="+- 0 7345 5971"/>
                              <a:gd name="T1" fmla="*/ T0 w 1374"/>
                              <a:gd name="T2" fmla="+- 0 415 415"/>
                              <a:gd name="T3" fmla="*/ 415 h 686"/>
                              <a:gd name="T4" fmla="+- 0 6658 5971"/>
                              <a:gd name="T5" fmla="*/ T4 w 1374"/>
                              <a:gd name="T6" fmla="+- 0 415 415"/>
                              <a:gd name="T7" fmla="*/ 415 h 686"/>
                              <a:gd name="T8" fmla="+- 0 5971 5971"/>
                              <a:gd name="T9" fmla="*/ T8 w 1374"/>
                              <a:gd name="T10" fmla="+- 0 415 415"/>
                              <a:gd name="T11" fmla="*/ 415 h 686"/>
                              <a:gd name="T12" fmla="+- 0 5971 5971"/>
                              <a:gd name="T13" fmla="*/ T12 w 1374"/>
                              <a:gd name="T14" fmla="+- 0 1101 415"/>
                              <a:gd name="T15" fmla="*/ 1101 h 686"/>
                              <a:gd name="T16" fmla="+- 0 6658 5971"/>
                              <a:gd name="T17" fmla="*/ T16 w 1374"/>
                              <a:gd name="T18" fmla="+- 0 1101 415"/>
                              <a:gd name="T19" fmla="*/ 1101 h 686"/>
                              <a:gd name="T20" fmla="+- 0 7345 5971"/>
                              <a:gd name="T21" fmla="*/ T20 w 1374"/>
                              <a:gd name="T22" fmla="+- 0 415 415"/>
                              <a:gd name="T23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74" h="686">
                                <a:moveTo>
                                  <a:pt x="1374" y="0"/>
                                </a:moveTo>
                                <a:lnTo>
                                  <a:pt x="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5"/>
                        <wps:cNvSpPr>
                          <a:spLocks/>
                        </wps:cNvSpPr>
                        <wps:spPr bwMode="auto">
                          <a:xfrm>
                            <a:off x="6657" y="414"/>
                            <a:ext cx="687" cy="686"/>
                          </a:xfrm>
                          <a:custGeom>
                            <a:avLst/>
                            <a:gdLst>
                              <a:gd name="T0" fmla="+- 0 7345 6658"/>
                              <a:gd name="T1" fmla="*/ T0 w 687"/>
                              <a:gd name="T2" fmla="+- 0 415 415"/>
                              <a:gd name="T3" fmla="*/ 415 h 686"/>
                              <a:gd name="T4" fmla="+- 0 6658 6658"/>
                              <a:gd name="T5" fmla="*/ T4 w 687"/>
                              <a:gd name="T6" fmla="+- 0 1101 415"/>
                              <a:gd name="T7" fmla="*/ 1101 h 686"/>
                              <a:gd name="T8" fmla="+- 0 7345 6658"/>
                              <a:gd name="T9" fmla="*/ T8 w 687"/>
                              <a:gd name="T10" fmla="+- 0 1101 415"/>
                              <a:gd name="T11" fmla="*/ 1101 h 686"/>
                              <a:gd name="T12" fmla="+- 0 7345 6658"/>
                              <a:gd name="T13" fmla="*/ T12 w 687"/>
                              <a:gd name="T14" fmla="+- 0 415 415"/>
                              <a:gd name="T15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6"/>
                        <wps:cNvSpPr>
                          <a:spLocks/>
                        </wps:cNvSpPr>
                        <wps:spPr bwMode="auto">
                          <a:xfrm>
                            <a:off x="7344" y="414"/>
                            <a:ext cx="1388" cy="686"/>
                          </a:xfrm>
                          <a:custGeom>
                            <a:avLst/>
                            <a:gdLst>
                              <a:gd name="T0" fmla="+- 0 8733 7345"/>
                              <a:gd name="T1" fmla="*/ T0 w 1388"/>
                              <a:gd name="T2" fmla="+- 0 415 415"/>
                              <a:gd name="T3" fmla="*/ 415 h 686"/>
                              <a:gd name="T4" fmla="+- 0 8032 7345"/>
                              <a:gd name="T5" fmla="*/ T4 w 1388"/>
                              <a:gd name="T6" fmla="+- 0 415 415"/>
                              <a:gd name="T7" fmla="*/ 415 h 686"/>
                              <a:gd name="T8" fmla="+- 0 7345 7345"/>
                              <a:gd name="T9" fmla="*/ T8 w 1388"/>
                              <a:gd name="T10" fmla="+- 0 415 415"/>
                              <a:gd name="T11" fmla="*/ 415 h 686"/>
                              <a:gd name="T12" fmla="+- 0 7345 7345"/>
                              <a:gd name="T13" fmla="*/ T12 w 1388"/>
                              <a:gd name="T14" fmla="+- 0 1101 415"/>
                              <a:gd name="T15" fmla="*/ 1101 h 686"/>
                              <a:gd name="T16" fmla="+- 0 8032 7345"/>
                              <a:gd name="T17" fmla="*/ T16 w 1388"/>
                              <a:gd name="T18" fmla="+- 0 1101 415"/>
                              <a:gd name="T19" fmla="*/ 1101 h 686"/>
                              <a:gd name="T20" fmla="+- 0 8733 7345"/>
                              <a:gd name="T21" fmla="*/ T20 w 1388"/>
                              <a:gd name="T22" fmla="+- 0 415 415"/>
                              <a:gd name="T23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8" h="686">
                                <a:moveTo>
                                  <a:pt x="1388" y="0"/>
                                </a:moveTo>
                                <a:lnTo>
                                  <a:pt x="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7"/>
                        <wps:cNvSpPr>
                          <a:spLocks/>
                        </wps:cNvSpPr>
                        <wps:spPr bwMode="auto">
                          <a:xfrm>
                            <a:off x="8031" y="414"/>
                            <a:ext cx="701" cy="686"/>
                          </a:xfrm>
                          <a:custGeom>
                            <a:avLst/>
                            <a:gdLst>
                              <a:gd name="T0" fmla="+- 0 8733 8032"/>
                              <a:gd name="T1" fmla="*/ T0 w 701"/>
                              <a:gd name="T2" fmla="+- 0 415 415"/>
                              <a:gd name="T3" fmla="*/ 415 h 686"/>
                              <a:gd name="T4" fmla="+- 0 8032 8032"/>
                              <a:gd name="T5" fmla="*/ T4 w 701"/>
                              <a:gd name="T6" fmla="+- 0 1101 415"/>
                              <a:gd name="T7" fmla="*/ 1101 h 686"/>
                              <a:gd name="T8" fmla="+- 0 8733 8032"/>
                              <a:gd name="T9" fmla="*/ T8 w 701"/>
                              <a:gd name="T10" fmla="+- 0 1101 415"/>
                              <a:gd name="T11" fmla="*/ 1101 h 686"/>
                              <a:gd name="T12" fmla="+- 0 8733 8032"/>
                              <a:gd name="T13" fmla="*/ T12 w 701"/>
                              <a:gd name="T14" fmla="+- 0 415 415"/>
                              <a:gd name="T15" fmla="*/ 41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1" h="686">
                                <a:moveTo>
                                  <a:pt x="701" y="0"/>
                                </a:moveTo>
                                <a:lnTo>
                                  <a:pt x="0" y="686"/>
                                </a:lnTo>
                                <a:lnTo>
                                  <a:pt x="701" y="686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8"/>
                        <wps:cNvSpPr>
                          <a:spLocks/>
                        </wps:cNvSpPr>
                        <wps:spPr bwMode="auto">
                          <a:xfrm>
                            <a:off x="2508" y="1100"/>
                            <a:ext cx="701" cy="574"/>
                          </a:xfrm>
                          <a:custGeom>
                            <a:avLst/>
                            <a:gdLst>
                              <a:gd name="T0" fmla="+- 0 3209 2508"/>
                              <a:gd name="T1" fmla="*/ T0 w 701"/>
                              <a:gd name="T2" fmla="+- 0 1101 1101"/>
                              <a:gd name="T3" fmla="*/ 1101 h 574"/>
                              <a:gd name="T4" fmla="+- 0 2508 2508"/>
                              <a:gd name="T5" fmla="*/ T4 w 701"/>
                              <a:gd name="T6" fmla="+- 0 1101 1101"/>
                              <a:gd name="T7" fmla="*/ 1101 h 574"/>
                              <a:gd name="T8" fmla="+- 0 2508 2508"/>
                              <a:gd name="T9" fmla="*/ T8 w 701"/>
                              <a:gd name="T10" fmla="+- 0 1619 1101"/>
                              <a:gd name="T11" fmla="*/ 1619 h 574"/>
                              <a:gd name="T12" fmla="+- 0 2634 2508"/>
                              <a:gd name="T13" fmla="*/ T12 w 701"/>
                              <a:gd name="T14" fmla="+- 0 1675 1101"/>
                              <a:gd name="T15" fmla="*/ 1675 h 574"/>
                              <a:gd name="T16" fmla="+- 0 3209 2508"/>
                              <a:gd name="T17" fmla="*/ T16 w 701"/>
                              <a:gd name="T18" fmla="+- 0 1101 1101"/>
                              <a:gd name="T19" fmla="*/ 1101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" h="574">
                                <a:moveTo>
                                  <a:pt x="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126" y="574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9"/>
                        <wps:cNvSpPr>
                          <a:spLocks/>
                        </wps:cNvSpPr>
                        <wps:spPr bwMode="auto">
                          <a:xfrm>
                            <a:off x="2508" y="1618"/>
                            <a:ext cx="127" cy="168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127"/>
                              <a:gd name="T2" fmla="+- 0 1619 1619"/>
                              <a:gd name="T3" fmla="*/ 1619 h 168"/>
                              <a:gd name="T4" fmla="+- 0 2508 2508"/>
                              <a:gd name="T5" fmla="*/ T4 w 127"/>
                              <a:gd name="T6" fmla="+- 0 1787 1619"/>
                              <a:gd name="T7" fmla="*/ 1787 h 168"/>
                              <a:gd name="T8" fmla="+- 0 2634 2508"/>
                              <a:gd name="T9" fmla="*/ T8 w 127"/>
                              <a:gd name="T10" fmla="+- 0 1675 1619"/>
                              <a:gd name="T11" fmla="*/ 1675 h 168"/>
                              <a:gd name="T12" fmla="+- 0 2508 2508"/>
                              <a:gd name="T13" fmla="*/ T12 w 127"/>
                              <a:gd name="T14" fmla="+- 0 1619 1619"/>
                              <a:gd name="T15" fmla="*/ 161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lnTo>
                                  <a:pt x="126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0"/>
                        <wps:cNvSpPr>
                          <a:spLocks/>
                        </wps:cNvSpPr>
                        <wps:spPr bwMode="auto">
                          <a:xfrm>
                            <a:off x="2634" y="1100"/>
                            <a:ext cx="575" cy="686"/>
                          </a:xfrm>
                          <a:custGeom>
                            <a:avLst/>
                            <a:gdLst>
                              <a:gd name="T0" fmla="+- 0 3209 2634"/>
                              <a:gd name="T1" fmla="*/ T0 w 575"/>
                              <a:gd name="T2" fmla="+- 0 1101 1101"/>
                              <a:gd name="T3" fmla="*/ 1101 h 686"/>
                              <a:gd name="T4" fmla="+- 0 2634 2634"/>
                              <a:gd name="T5" fmla="*/ T4 w 575"/>
                              <a:gd name="T6" fmla="+- 0 1675 1101"/>
                              <a:gd name="T7" fmla="*/ 1675 h 686"/>
                              <a:gd name="T8" fmla="+- 0 2690 2634"/>
                              <a:gd name="T9" fmla="*/ T8 w 575"/>
                              <a:gd name="T10" fmla="+- 0 1787 1101"/>
                              <a:gd name="T11" fmla="*/ 1787 h 686"/>
                              <a:gd name="T12" fmla="+- 0 3209 2634"/>
                              <a:gd name="T13" fmla="*/ T12 w 575"/>
                              <a:gd name="T14" fmla="+- 0 1787 1101"/>
                              <a:gd name="T15" fmla="*/ 1787 h 686"/>
                              <a:gd name="T16" fmla="+- 0 3209 2634"/>
                              <a:gd name="T17" fmla="*/ T16 w 575"/>
                              <a:gd name="T18" fmla="+- 0 1101 1101"/>
                              <a:gd name="T19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686">
                                <a:moveTo>
                                  <a:pt x="575" y="0"/>
                                </a:moveTo>
                                <a:lnTo>
                                  <a:pt x="0" y="574"/>
                                </a:lnTo>
                                <a:lnTo>
                                  <a:pt x="56" y="686"/>
                                </a:lnTo>
                                <a:lnTo>
                                  <a:pt x="575" y="68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1"/>
                        <wps:cNvSpPr>
                          <a:spLocks/>
                        </wps:cNvSpPr>
                        <wps:spPr bwMode="auto">
                          <a:xfrm>
                            <a:off x="2508" y="1674"/>
                            <a:ext cx="183" cy="112"/>
                          </a:xfrm>
                          <a:custGeom>
                            <a:avLst/>
                            <a:gdLst>
                              <a:gd name="T0" fmla="+- 0 2634 2508"/>
                              <a:gd name="T1" fmla="*/ T0 w 183"/>
                              <a:gd name="T2" fmla="+- 0 1675 1675"/>
                              <a:gd name="T3" fmla="*/ 1675 h 112"/>
                              <a:gd name="T4" fmla="+- 0 2508 2508"/>
                              <a:gd name="T5" fmla="*/ T4 w 183"/>
                              <a:gd name="T6" fmla="+- 0 1787 1675"/>
                              <a:gd name="T7" fmla="*/ 1787 h 112"/>
                              <a:gd name="T8" fmla="+- 0 2690 2508"/>
                              <a:gd name="T9" fmla="*/ T8 w 183"/>
                              <a:gd name="T10" fmla="+- 0 1787 1675"/>
                              <a:gd name="T11" fmla="*/ 1787 h 112"/>
                              <a:gd name="T12" fmla="+- 0 2634 2508"/>
                              <a:gd name="T13" fmla="*/ T12 w 183"/>
                              <a:gd name="T14" fmla="+- 0 1675 1675"/>
                              <a:gd name="T15" fmla="*/ 167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112">
                                <a:moveTo>
                                  <a:pt x="126" y="0"/>
                                </a:moveTo>
                                <a:lnTo>
                                  <a:pt x="0" y="112"/>
                                </a:lnTo>
                                <a:lnTo>
                                  <a:pt x="182" y="11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2"/>
                        <wps:cNvSpPr>
                          <a:spLocks/>
                        </wps:cNvSpPr>
                        <wps:spPr bwMode="auto">
                          <a:xfrm>
                            <a:off x="3209" y="1100"/>
                            <a:ext cx="687" cy="686"/>
                          </a:xfrm>
                          <a:custGeom>
                            <a:avLst/>
                            <a:gdLst>
                              <a:gd name="T0" fmla="+- 0 3896 3209"/>
                              <a:gd name="T1" fmla="*/ T0 w 687"/>
                              <a:gd name="T2" fmla="+- 0 1101 1101"/>
                              <a:gd name="T3" fmla="*/ 1101 h 686"/>
                              <a:gd name="T4" fmla="+- 0 3209 3209"/>
                              <a:gd name="T5" fmla="*/ T4 w 687"/>
                              <a:gd name="T6" fmla="+- 0 1101 1101"/>
                              <a:gd name="T7" fmla="*/ 1101 h 686"/>
                              <a:gd name="T8" fmla="+- 0 3209 3209"/>
                              <a:gd name="T9" fmla="*/ T8 w 687"/>
                              <a:gd name="T10" fmla="+- 0 1787 1101"/>
                              <a:gd name="T11" fmla="*/ 1787 h 686"/>
                              <a:gd name="T12" fmla="+- 0 3896 3209"/>
                              <a:gd name="T13" fmla="*/ T12 w 687"/>
                              <a:gd name="T14" fmla="+- 0 1101 1101"/>
                              <a:gd name="T15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7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3"/>
                        <wps:cNvSpPr>
                          <a:spLocks/>
                        </wps:cNvSpPr>
                        <wps:spPr bwMode="auto">
                          <a:xfrm>
                            <a:off x="3209" y="1100"/>
                            <a:ext cx="687" cy="686"/>
                          </a:xfrm>
                          <a:custGeom>
                            <a:avLst/>
                            <a:gdLst>
                              <a:gd name="T0" fmla="+- 0 3896 3209"/>
                              <a:gd name="T1" fmla="*/ T0 w 687"/>
                              <a:gd name="T2" fmla="+- 0 1101 1101"/>
                              <a:gd name="T3" fmla="*/ 1101 h 686"/>
                              <a:gd name="T4" fmla="+- 0 3209 3209"/>
                              <a:gd name="T5" fmla="*/ T4 w 687"/>
                              <a:gd name="T6" fmla="+- 0 1787 1101"/>
                              <a:gd name="T7" fmla="*/ 1787 h 686"/>
                              <a:gd name="T8" fmla="+- 0 3896 3209"/>
                              <a:gd name="T9" fmla="*/ T8 w 687"/>
                              <a:gd name="T10" fmla="+- 0 1787 1101"/>
                              <a:gd name="T11" fmla="*/ 1787 h 686"/>
                              <a:gd name="T12" fmla="+- 0 3896 3209"/>
                              <a:gd name="T13" fmla="*/ T12 w 687"/>
                              <a:gd name="T14" fmla="+- 0 1101 1101"/>
                              <a:gd name="T15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4"/>
                        <wps:cNvSpPr>
                          <a:spLocks/>
                        </wps:cNvSpPr>
                        <wps:spPr bwMode="auto">
                          <a:xfrm>
                            <a:off x="3895" y="1100"/>
                            <a:ext cx="688" cy="686"/>
                          </a:xfrm>
                          <a:custGeom>
                            <a:avLst/>
                            <a:gdLst>
                              <a:gd name="T0" fmla="+- 0 4583 3896"/>
                              <a:gd name="T1" fmla="*/ T0 w 688"/>
                              <a:gd name="T2" fmla="+- 0 1101 1101"/>
                              <a:gd name="T3" fmla="*/ 1101 h 686"/>
                              <a:gd name="T4" fmla="+- 0 3896 3896"/>
                              <a:gd name="T5" fmla="*/ T4 w 688"/>
                              <a:gd name="T6" fmla="+- 0 1101 1101"/>
                              <a:gd name="T7" fmla="*/ 1101 h 686"/>
                              <a:gd name="T8" fmla="+- 0 4583 3896"/>
                              <a:gd name="T9" fmla="*/ T8 w 688"/>
                              <a:gd name="T10" fmla="+- 0 1787 1101"/>
                              <a:gd name="T11" fmla="*/ 1787 h 686"/>
                              <a:gd name="T12" fmla="+- 0 4583 3896"/>
                              <a:gd name="T13" fmla="*/ T12 w 688"/>
                              <a:gd name="T14" fmla="+- 0 1101 1101"/>
                              <a:gd name="T15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8" h="686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5"/>
                        <wps:cNvSpPr>
                          <a:spLocks/>
                        </wps:cNvSpPr>
                        <wps:spPr bwMode="auto">
                          <a:xfrm>
                            <a:off x="3895" y="1100"/>
                            <a:ext cx="688" cy="686"/>
                          </a:xfrm>
                          <a:custGeom>
                            <a:avLst/>
                            <a:gdLst>
                              <a:gd name="T0" fmla="+- 0 4583 3896"/>
                              <a:gd name="T1" fmla="*/ T0 w 688"/>
                              <a:gd name="T2" fmla="+- 0 1787 1101"/>
                              <a:gd name="T3" fmla="*/ 1787 h 686"/>
                              <a:gd name="T4" fmla="+- 0 3896 3896"/>
                              <a:gd name="T5" fmla="*/ T4 w 688"/>
                              <a:gd name="T6" fmla="+- 0 1101 1101"/>
                              <a:gd name="T7" fmla="*/ 1101 h 686"/>
                              <a:gd name="T8" fmla="+- 0 3896 3896"/>
                              <a:gd name="T9" fmla="*/ T8 w 688"/>
                              <a:gd name="T10" fmla="+- 0 1787 1101"/>
                              <a:gd name="T11" fmla="*/ 1787 h 686"/>
                              <a:gd name="T12" fmla="+- 0 4583 3896"/>
                              <a:gd name="T13" fmla="*/ T12 w 688"/>
                              <a:gd name="T14" fmla="+- 0 1787 1101"/>
                              <a:gd name="T15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8" h="686">
                                <a:moveTo>
                                  <a:pt x="687" y="686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3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6"/>
                        <wps:cNvSpPr>
                          <a:spLocks/>
                        </wps:cNvSpPr>
                        <wps:spPr bwMode="auto">
                          <a:xfrm>
                            <a:off x="4583" y="1100"/>
                            <a:ext cx="687" cy="686"/>
                          </a:xfrm>
                          <a:custGeom>
                            <a:avLst/>
                            <a:gdLst>
                              <a:gd name="T0" fmla="+- 0 5270 4583"/>
                              <a:gd name="T1" fmla="*/ T0 w 687"/>
                              <a:gd name="T2" fmla="+- 0 1101 1101"/>
                              <a:gd name="T3" fmla="*/ 1101 h 686"/>
                              <a:gd name="T4" fmla="+- 0 4583 4583"/>
                              <a:gd name="T5" fmla="*/ T4 w 687"/>
                              <a:gd name="T6" fmla="+- 0 1101 1101"/>
                              <a:gd name="T7" fmla="*/ 1101 h 686"/>
                              <a:gd name="T8" fmla="+- 0 4583 4583"/>
                              <a:gd name="T9" fmla="*/ T8 w 687"/>
                              <a:gd name="T10" fmla="+- 0 1787 1101"/>
                              <a:gd name="T11" fmla="*/ 1787 h 686"/>
                              <a:gd name="T12" fmla="+- 0 5270 4583"/>
                              <a:gd name="T13" fmla="*/ T12 w 687"/>
                              <a:gd name="T14" fmla="+- 0 1101 1101"/>
                              <a:gd name="T15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7"/>
                        <wps:cNvSpPr>
                          <a:spLocks/>
                        </wps:cNvSpPr>
                        <wps:spPr bwMode="auto">
                          <a:xfrm>
                            <a:off x="4583" y="1100"/>
                            <a:ext cx="687" cy="686"/>
                          </a:xfrm>
                          <a:custGeom>
                            <a:avLst/>
                            <a:gdLst>
                              <a:gd name="T0" fmla="+- 0 5270 4583"/>
                              <a:gd name="T1" fmla="*/ T0 w 687"/>
                              <a:gd name="T2" fmla="+- 0 1101 1101"/>
                              <a:gd name="T3" fmla="*/ 1101 h 686"/>
                              <a:gd name="T4" fmla="+- 0 4583 4583"/>
                              <a:gd name="T5" fmla="*/ T4 w 687"/>
                              <a:gd name="T6" fmla="+- 0 1787 1101"/>
                              <a:gd name="T7" fmla="*/ 1787 h 686"/>
                              <a:gd name="T8" fmla="+- 0 5270 4583"/>
                              <a:gd name="T9" fmla="*/ T8 w 687"/>
                              <a:gd name="T10" fmla="+- 0 1787 1101"/>
                              <a:gd name="T11" fmla="*/ 1787 h 686"/>
                              <a:gd name="T12" fmla="+- 0 5270 4583"/>
                              <a:gd name="T13" fmla="*/ T12 w 687"/>
                              <a:gd name="T14" fmla="+- 0 1101 1101"/>
                              <a:gd name="T15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270" y="1100"/>
                            <a:ext cx="701" cy="686"/>
                          </a:xfrm>
                          <a:prstGeom prst="rect">
                            <a:avLst/>
                          </a:prstGeom>
                          <a:solidFill>
                            <a:srgbClr val="853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9"/>
                        <wps:cNvSpPr>
                          <a:spLocks/>
                        </wps:cNvSpPr>
                        <wps:spPr bwMode="auto">
                          <a:xfrm>
                            <a:off x="5971" y="1100"/>
                            <a:ext cx="687" cy="686"/>
                          </a:xfrm>
                          <a:custGeom>
                            <a:avLst/>
                            <a:gdLst>
                              <a:gd name="T0" fmla="+- 0 6658 5971"/>
                              <a:gd name="T1" fmla="*/ T0 w 687"/>
                              <a:gd name="T2" fmla="+- 0 1101 1101"/>
                              <a:gd name="T3" fmla="*/ 1101 h 686"/>
                              <a:gd name="T4" fmla="+- 0 5971 5971"/>
                              <a:gd name="T5" fmla="*/ T4 w 687"/>
                              <a:gd name="T6" fmla="+- 0 1101 1101"/>
                              <a:gd name="T7" fmla="*/ 1101 h 686"/>
                              <a:gd name="T8" fmla="+- 0 5971 5971"/>
                              <a:gd name="T9" fmla="*/ T8 w 687"/>
                              <a:gd name="T10" fmla="+- 0 1787 1101"/>
                              <a:gd name="T11" fmla="*/ 1787 h 686"/>
                              <a:gd name="T12" fmla="+- 0 6658 5971"/>
                              <a:gd name="T13" fmla="*/ T12 w 687"/>
                              <a:gd name="T14" fmla="+- 0 1101 1101"/>
                              <a:gd name="T15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0"/>
                        <wps:cNvSpPr>
                          <a:spLocks/>
                        </wps:cNvSpPr>
                        <wps:spPr bwMode="auto">
                          <a:xfrm>
                            <a:off x="5971" y="1100"/>
                            <a:ext cx="687" cy="686"/>
                          </a:xfrm>
                          <a:custGeom>
                            <a:avLst/>
                            <a:gdLst>
                              <a:gd name="T0" fmla="+- 0 6658 5971"/>
                              <a:gd name="T1" fmla="*/ T0 w 687"/>
                              <a:gd name="T2" fmla="+- 0 1101 1101"/>
                              <a:gd name="T3" fmla="*/ 1101 h 686"/>
                              <a:gd name="T4" fmla="+- 0 5971 5971"/>
                              <a:gd name="T5" fmla="*/ T4 w 687"/>
                              <a:gd name="T6" fmla="+- 0 1787 1101"/>
                              <a:gd name="T7" fmla="*/ 1787 h 686"/>
                              <a:gd name="T8" fmla="+- 0 6658 5971"/>
                              <a:gd name="T9" fmla="*/ T8 w 687"/>
                              <a:gd name="T10" fmla="+- 0 1787 1101"/>
                              <a:gd name="T11" fmla="*/ 1787 h 686"/>
                              <a:gd name="T12" fmla="+- 0 6658 5971"/>
                              <a:gd name="T13" fmla="*/ T12 w 687"/>
                              <a:gd name="T14" fmla="+- 0 1101 1101"/>
                              <a:gd name="T15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657" y="1100"/>
                            <a:ext cx="687" cy="686"/>
                          </a:xfrm>
                          <a:prstGeom prst="rect">
                            <a:avLst/>
                          </a:prstGeom>
                          <a:solidFill>
                            <a:srgbClr val="853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2"/>
                        <wps:cNvSpPr>
                          <a:spLocks/>
                        </wps:cNvSpPr>
                        <wps:spPr bwMode="auto">
                          <a:xfrm>
                            <a:off x="7344" y="1100"/>
                            <a:ext cx="687" cy="686"/>
                          </a:xfrm>
                          <a:custGeom>
                            <a:avLst/>
                            <a:gdLst>
                              <a:gd name="T0" fmla="+- 0 8032 7345"/>
                              <a:gd name="T1" fmla="*/ T0 w 687"/>
                              <a:gd name="T2" fmla="+- 0 1101 1101"/>
                              <a:gd name="T3" fmla="*/ 1101 h 686"/>
                              <a:gd name="T4" fmla="+- 0 7345 7345"/>
                              <a:gd name="T5" fmla="*/ T4 w 687"/>
                              <a:gd name="T6" fmla="+- 0 1101 1101"/>
                              <a:gd name="T7" fmla="*/ 1101 h 686"/>
                              <a:gd name="T8" fmla="+- 0 7345 7345"/>
                              <a:gd name="T9" fmla="*/ T8 w 687"/>
                              <a:gd name="T10" fmla="+- 0 1787 1101"/>
                              <a:gd name="T11" fmla="*/ 1787 h 686"/>
                              <a:gd name="T12" fmla="+- 0 8032 7345"/>
                              <a:gd name="T13" fmla="*/ T12 w 687"/>
                              <a:gd name="T14" fmla="+- 0 1101 1101"/>
                              <a:gd name="T15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3"/>
                        <wps:cNvSpPr>
                          <a:spLocks/>
                        </wps:cNvSpPr>
                        <wps:spPr bwMode="auto">
                          <a:xfrm>
                            <a:off x="7344" y="1100"/>
                            <a:ext cx="687" cy="686"/>
                          </a:xfrm>
                          <a:custGeom>
                            <a:avLst/>
                            <a:gdLst>
                              <a:gd name="T0" fmla="+- 0 8032 7345"/>
                              <a:gd name="T1" fmla="*/ T0 w 687"/>
                              <a:gd name="T2" fmla="+- 0 1101 1101"/>
                              <a:gd name="T3" fmla="*/ 1101 h 686"/>
                              <a:gd name="T4" fmla="+- 0 7345 7345"/>
                              <a:gd name="T5" fmla="*/ T4 w 687"/>
                              <a:gd name="T6" fmla="+- 0 1787 1101"/>
                              <a:gd name="T7" fmla="*/ 1787 h 686"/>
                              <a:gd name="T8" fmla="+- 0 8032 7345"/>
                              <a:gd name="T9" fmla="*/ T8 w 687"/>
                              <a:gd name="T10" fmla="+- 0 1787 1101"/>
                              <a:gd name="T11" fmla="*/ 1787 h 686"/>
                              <a:gd name="T12" fmla="+- 0 8032 7345"/>
                              <a:gd name="T13" fmla="*/ T12 w 687"/>
                              <a:gd name="T14" fmla="+- 0 1101 1101"/>
                              <a:gd name="T15" fmla="*/ 1101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031" y="1100"/>
                            <a:ext cx="701" cy="686"/>
                          </a:xfrm>
                          <a:prstGeom prst="rect">
                            <a:avLst/>
                          </a:prstGeom>
                          <a:solidFill>
                            <a:srgbClr val="853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5"/>
                        <wps:cNvSpPr>
                          <a:spLocks/>
                        </wps:cNvSpPr>
                        <wps:spPr bwMode="auto">
                          <a:xfrm>
                            <a:off x="2634" y="1786"/>
                            <a:ext cx="575" cy="686"/>
                          </a:xfrm>
                          <a:custGeom>
                            <a:avLst/>
                            <a:gdLst>
                              <a:gd name="T0" fmla="+- 0 3209 2634"/>
                              <a:gd name="T1" fmla="*/ T0 w 575"/>
                              <a:gd name="T2" fmla="+- 0 1787 1787"/>
                              <a:gd name="T3" fmla="*/ 1787 h 686"/>
                              <a:gd name="T4" fmla="+- 0 2690 2634"/>
                              <a:gd name="T5" fmla="*/ T4 w 575"/>
                              <a:gd name="T6" fmla="+- 0 1787 1787"/>
                              <a:gd name="T7" fmla="*/ 1787 h 686"/>
                              <a:gd name="T8" fmla="+- 0 2634 2634"/>
                              <a:gd name="T9" fmla="*/ T8 w 575"/>
                              <a:gd name="T10" fmla="+- 0 1899 1787"/>
                              <a:gd name="T11" fmla="*/ 1899 h 686"/>
                              <a:gd name="T12" fmla="+- 0 3209 2634"/>
                              <a:gd name="T13" fmla="*/ T12 w 575"/>
                              <a:gd name="T14" fmla="+- 0 2473 1787"/>
                              <a:gd name="T15" fmla="*/ 2473 h 686"/>
                              <a:gd name="T16" fmla="+- 0 3209 2634"/>
                              <a:gd name="T17" fmla="*/ T16 w 575"/>
                              <a:gd name="T18" fmla="+- 0 1787 1787"/>
                              <a:gd name="T19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686">
                                <a:moveTo>
                                  <a:pt x="575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112"/>
                                </a:lnTo>
                                <a:lnTo>
                                  <a:pt x="575" y="68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6"/>
                        <wps:cNvSpPr>
                          <a:spLocks/>
                        </wps:cNvSpPr>
                        <wps:spPr bwMode="auto">
                          <a:xfrm>
                            <a:off x="2508" y="1786"/>
                            <a:ext cx="183" cy="112"/>
                          </a:xfrm>
                          <a:custGeom>
                            <a:avLst/>
                            <a:gdLst>
                              <a:gd name="T0" fmla="+- 0 2690 2508"/>
                              <a:gd name="T1" fmla="*/ T0 w 183"/>
                              <a:gd name="T2" fmla="+- 0 1787 1787"/>
                              <a:gd name="T3" fmla="*/ 1787 h 112"/>
                              <a:gd name="T4" fmla="+- 0 2508 2508"/>
                              <a:gd name="T5" fmla="*/ T4 w 183"/>
                              <a:gd name="T6" fmla="+- 0 1787 1787"/>
                              <a:gd name="T7" fmla="*/ 1787 h 112"/>
                              <a:gd name="T8" fmla="+- 0 2634 2508"/>
                              <a:gd name="T9" fmla="*/ T8 w 183"/>
                              <a:gd name="T10" fmla="+- 0 1899 1787"/>
                              <a:gd name="T11" fmla="*/ 1899 h 112"/>
                              <a:gd name="T12" fmla="+- 0 2690 2508"/>
                              <a:gd name="T13" fmla="*/ T12 w 183"/>
                              <a:gd name="T14" fmla="+- 0 1787 1787"/>
                              <a:gd name="T15" fmla="*/ 178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112">
                                <a:moveTo>
                                  <a:pt x="182" y="0"/>
                                </a:moveTo>
                                <a:lnTo>
                                  <a:pt x="0" y="0"/>
                                </a:lnTo>
                                <a:lnTo>
                                  <a:pt x="126" y="11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7"/>
                        <wps:cNvSpPr>
                          <a:spLocks/>
                        </wps:cNvSpPr>
                        <wps:spPr bwMode="auto">
                          <a:xfrm>
                            <a:off x="2508" y="1898"/>
                            <a:ext cx="701" cy="574"/>
                          </a:xfrm>
                          <a:custGeom>
                            <a:avLst/>
                            <a:gdLst>
                              <a:gd name="T0" fmla="+- 0 2634 2508"/>
                              <a:gd name="T1" fmla="*/ T0 w 701"/>
                              <a:gd name="T2" fmla="+- 0 1899 1899"/>
                              <a:gd name="T3" fmla="*/ 1899 h 574"/>
                              <a:gd name="T4" fmla="+- 0 2508 2508"/>
                              <a:gd name="T5" fmla="*/ T4 w 701"/>
                              <a:gd name="T6" fmla="+- 0 1955 1899"/>
                              <a:gd name="T7" fmla="*/ 1955 h 574"/>
                              <a:gd name="T8" fmla="+- 0 2508 2508"/>
                              <a:gd name="T9" fmla="*/ T8 w 701"/>
                              <a:gd name="T10" fmla="+- 0 2473 1899"/>
                              <a:gd name="T11" fmla="*/ 2473 h 574"/>
                              <a:gd name="T12" fmla="+- 0 3209 2508"/>
                              <a:gd name="T13" fmla="*/ T12 w 701"/>
                              <a:gd name="T14" fmla="+- 0 2473 1899"/>
                              <a:gd name="T15" fmla="*/ 2473 h 574"/>
                              <a:gd name="T16" fmla="+- 0 2634 2508"/>
                              <a:gd name="T17" fmla="*/ T16 w 701"/>
                              <a:gd name="T18" fmla="+- 0 1899 1899"/>
                              <a:gd name="T19" fmla="*/ 1899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" h="574">
                                <a:moveTo>
                                  <a:pt x="126" y="0"/>
                                </a:moveTo>
                                <a:lnTo>
                                  <a:pt x="0" y="56"/>
                                </a:lnTo>
                                <a:lnTo>
                                  <a:pt x="0" y="574"/>
                                </a:lnTo>
                                <a:lnTo>
                                  <a:pt x="701" y="574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8"/>
                        <wps:cNvSpPr>
                          <a:spLocks/>
                        </wps:cNvSpPr>
                        <wps:spPr bwMode="auto">
                          <a:xfrm>
                            <a:off x="2508" y="1786"/>
                            <a:ext cx="127" cy="168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127"/>
                              <a:gd name="T2" fmla="+- 0 1787 1787"/>
                              <a:gd name="T3" fmla="*/ 1787 h 168"/>
                              <a:gd name="T4" fmla="+- 0 2508 2508"/>
                              <a:gd name="T5" fmla="*/ T4 w 127"/>
                              <a:gd name="T6" fmla="+- 0 1955 1787"/>
                              <a:gd name="T7" fmla="*/ 1955 h 168"/>
                              <a:gd name="T8" fmla="+- 0 2634 2508"/>
                              <a:gd name="T9" fmla="*/ T8 w 127"/>
                              <a:gd name="T10" fmla="+- 0 1899 1787"/>
                              <a:gd name="T11" fmla="*/ 1899 h 168"/>
                              <a:gd name="T12" fmla="+- 0 2508 2508"/>
                              <a:gd name="T13" fmla="*/ T12 w 127"/>
                              <a:gd name="T14" fmla="+- 0 1787 1787"/>
                              <a:gd name="T15" fmla="*/ 178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" h="168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lnTo>
                                  <a:pt x="126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3209" y="1786"/>
                            <a:ext cx="687" cy="686"/>
                          </a:xfrm>
                          <a:prstGeom prst="rect">
                            <a:avLst/>
                          </a:prstGeom>
                          <a:solidFill>
                            <a:srgbClr val="779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0"/>
                        <wps:cNvSpPr>
                          <a:spLocks/>
                        </wps:cNvSpPr>
                        <wps:spPr bwMode="auto">
                          <a:xfrm>
                            <a:off x="3895" y="1786"/>
                            <a:ext cx="688" cy="686"/>
                          </a:xfrm>
                          <a:custGeom>
                            <a:avLst/>
                            <a:gdLst>
                              <a:gd name="T0" fmla="+- 0 4583 3896"/>
                              <a:gd name="T1" fmla="*/ T0 w 688"/>
                              <a:gd name="T2" fmla="+- 0 1787 1787"/>
                              <a:gd name="T3" fmla="*/ 1787 h 686"/>
                              <a:gd name="T4" fmla="+- 0 3896 3896"/>
                              <a:gd name="T5" fmla="*/ T4 w 688"/>
                              <a:gd name="T6" fmla="+- 0 1787 1787"/>
                              <a:gd name="T7" fmla="*/ 1787 h 686"/>
                              <a:gd name="T8" fmla="+- 0 3896 3896"/>
                              <a:gd name="T9" fmla="*/ T8 w 688"/>
                              <a:gd name="T10" fmla="+- 0 2473 1787"/>
                              <a:gd name="T11" fmla="*/ 2473 h 686"/>
                              <a:gd name="T12" fmla="+- 0 4583 3896"/>
                              <a:gd name="T13" fmla="*/ T12 w 688"/>
                              <a:gd name="T14" fmla="+- 0 1787 1787"/>
                              <a:gd name="T15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8" h="686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3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31"/>
                        <wps:cNvSpPr>
                          <a:spLocks/>
                        </wps:cNvSpPr>
                        <wps:spPr bwMode="auto">
                          <a:xfrm>
                            <a:off x="3895" y="1786"/>
                            <a:ext cx="688" cy="686"/>
                          </a:xfrm>
                          <a:custGeom>
                            <a:avLst/>
                            <a:gdLst>
                              <a:gd name="T0" fmla="+- 0 4583 3896"/>
                              <a:gd name="T1" fmla="*/ T0 w 688"/>
                              <a:gd name="T2" fmla="+- 0 1787 1787"/>
                              <a:gd name="T3" fmla="*/ 1787 h 686"/>
                              <a:gd name="T4" fmla="+- 0 3896 3896"/>
                              <a:gd name="T5" fmla="*/ T4 w 688"/>
                              <a:gd name="T6" fmla="+- 0 2473 1787"/>
                              <a:gd name="T7" fmla="*/ 2473 h 686"/>
                              <a:gd name="T8" fmla="+- 0 4583 3896"/>
                              <a:gd name="T9" fmla="*/ T8 w 688"/>
                              <a:gd name="T10" fmla="+- 0 2473 1787"/>
                              <a:gd name="T11" fmla="*/ 2473 h 686"/>
                              <a:gd name="T12" fmla="+- 0 4583 3896"/>
                              <a:gd name="T13" fmla="*/ T12 w 688"/>
                              <a:gd name="T14" fmla="+- 0 1787 1787"/>
                              <a:gd name="T15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8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2"/>
                        <wps:cNvSpPr>
                          <a:spLocks/>
                        </wps:cNvSpPr>
                        <wps:spPr bwMode="auto">
                          <a:xfrm>
                            <a:off x="3895" y="1786"/>
                            <a:ext cx="688" cy="686"/>
                          </a:xfrm>
                          <a:custGeom>
                            <a:avLst/>
                            <a:gdLst>
                              <a:gd name="T0" fmla="+- 0 4583 3896"/>
                              <a:gd name="T1" fmla="*/ T0 w 688"/>
                              <a:gd name="T2" fmla="+- 0 1787 1787"/>
                              <a:gd name="T3" fmla="*/ 1787 h 686"/>
                              <a:gd name="T4" fmla="+- 0 3896 3896"/>
                              <a:gd name="T5" fmla="*/ T4 w 688"/>
                              <a:gd name="T6" fmla="+- 0 2473 1787"/>
                              <a:gd name="T7" fmla="*/ 2473 h 686"/>
                              <a:gd name="T8" fmla="+- 0 4583 3896"/>
                              <a:gd name="T9" fmla="*/ T8 w 688"/>
                              <a:gd name="T10" fmla="+- 0 1787 1787"/>
                              <a:gd name="T11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8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583" y="1786"/>
                            <a:ext cx="687" cy="686"/>
                          </a:xfrm>
                          <a:prstGeom prst="rect">
                            <a:avLst/>
                          </a:pr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4"/>
                        <wps:cNvSpPr>
                          <a:spLocks/>
                        </wps:cNvSpPr>
                        <wps:spPr bwMode="auto">
                          <a:xfrm>
                            <a:off x="5270" y="1786"/>
                            <a:ext cx="701" cy="686"/>
                          </a:xfrm>
                          <a:custGeom>
                            <a:avLst/>
                            <a:gdLst>
                              <a:gd name="T0" fmla="+- 0 5971 5270"/>
                              <a:gd name="T1" fmla="*/ T0 w 701"/>
                              <a:gd name="T2" fmla="+- 0 1787 1787"/>
                              <a:gd name="T3" fmla="*/ 1787 h 686"/>
                              <a:gd name="T4" fmla="+- 0 5270 5270"/>
                              <a:gd name="T5" fmla="*/ T4 w 701"/>
                              <a:gd name="T6" fmla="+- 0 1787 1787"/>
                              <a:gd name="T7" fmla="*/ 1787 h 686"/>
                              <a:gd name="T8" fmla="+- 0 5270 5270"/>
                              <a:gd name="T9" fmla="*/ T8 w 701"/>
                              <a:gd name="T10" fmla="+- 0 2473 1787"/>
                              <a:gd name="T11" fmla="*/ 2473 h 686"/>
                              <a:gd name="T12" fmla="+- 0 5971 5270"/>
                              <a:gd name="T13" fmla="*/ T12 w 701"/>
                              <a:gd name="T14" fmla="+- 0 1787 1787"/>
                              <a:gd name="T15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1" h="686">
                                <a:moveTo>
                                  <a:pt x="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5"/>
                        <wps:cNvSpPr>
                          <a:spLocks/>
                        </wps:cNvSpPr>
                        <wps:spPr bwMode="auto">
                          <a:xfrm>
                            <a:off x="5270" y="1786"/>
                            <a:ext cx="701" cy="686"/>
                          </a:xfrm>
                          <a:custGeom>
                            <a:avLst/>
                            <a:gdLst>
                              <a:gd name="T0" fmla="+- 0 5971 5270"/>
                              <a:gd name="T1" fmla="*/ T0 w 701"/>
                              <a:gd name="T2" fmla="+- 0 1787 1787"/>
                              <a:gd name="T3" fmla="*/ 1787 h 686"/>
                              <a:gd name="T4" fmla="+- 0 5270 5270"/>
                              <a:gd name="T5" fmla="*/ T4 w 701"/>
                              <a:gd name="T6" fmla="+- 0 2473 1787"/>
                              <a:gd name="T7" fmla="*/ 2473 h 686"/>
                              <a:gd name="T8" fmla="+- 0 5971 5270"/>
                              <a:gd name="T9" fmla="*/ T8 w 701"/>
                              <a:gd name="T10" fmla="+- 0 2473 1787"/>
                              <a:gd name="T11" fmla="*/ 2473 h 686"/>
                              <a:gd name="T12" fmla="+- 0 5971 5270"/>
                              <a:gd name="T13" fmla="*/ T12 w 701"/>
                              <a:gd name="T14" fmla="+- 0 1787 1787"/>
                              <a:gd name="T15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1" h="686">
                                <a:moveTo>
                                  <a:pt x="701" y="0"/>
                                </a:moveTo>
                                <a:lnTo>
                                  <a:pt x="0" y="686"/>
                                </a:lnTo>
                                <a:lnTo>
                                  <a:pt x="701" y="686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5970" y="1786"/>
                            <a:ext cx="687" cy="686"/>
                          </a:xfrm>
                          <a:prstGeom prst="rect">
                            <a:avLst/>
                          </a:pr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7"/>
                        <wps:cNvSpPr>
                          <a:spLocks/>
                        </wps:cNvSpPr>
                        <wps:spPr bwMode="auto">
                          <a:xfrm>
                            <a:off x="6657" y="1786"/>
                            <a:ext cx="687" cy="686"/>
                          </a:xfrm>
                          <a:custGeom>
                            <a:avLst/>
                            <a:gdLst>
                              <a:gd name="T0" fmla="+- 0 7345 6658"/>
                              <a:gd name="T1" fmla="*/ T0 w 687"/>
                              <a:gd name="T2" fmla="+- 0 1787 1787"/>
                              <a:gd name="T3" fmla="*/ 1787 h 686"/>
                              <a:gd name="T4" fmla="+- 0 6658 6658"/>
                              <a:gd name="T5" fmla="*/ T4 w 687"/>
                              <a:gd name="T6" fmla="+- 0 1787 1787"/>
                              <a:gd name="T7" fmla="*/ 1787 h 686"/>
                              <a:gd name="T8" fmla="+- 0 6658 6658"/>
                              <a:gd name="T9" fmla="*/ T8 w 687"/>
                              <a:gd name="T10" fmla="+- 0 2473 1787"/>
                              <a:gd name="T11" fmla="*/ 2473 h 686"/>
                              <a:gd name="T12" fmla="+- 0 7345 6658"/>
                              <a:gd name="T13" fmla="*/ T12 w 687"/>
                              <a:gd name="T14" fmla="+- 0 1787 1787"/>
                              <a:gd name="T15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8"/>
                        <wps:cNvSpPr>
                          <a:spLocks/>
                        </wps:cNvSpPr>
                        <wps:spPr bwMode="auto">
                          <a:xfrm>
                            <a:off x="6657" y="1786"/>
                            <a:ext cx="687" cy="686"/>
                          </a:xfrm>
                          <a:custGeom>
                            <a:avLst/>
                            <a:gdLst>
                              <a:gd name="T0" fmla="+- 0 7345 6658"/>
                              <a:gd name="T1" fmla="*/ T0 w 687"/>
                              <a:gd name="T2" fmla="+- 0 1787 1787"/>
                              <a:gd name="T3" fmla="*/ 1787 h 686"/>
                              <a:gd name="T4" fmla="+- 0 6658 6658"/>
                              <a:gd name="T5" fmla="*/ T4 w 687"/>
                              <a:gd name="T6" fmla="+- 0 2473 1787"/>
                              <a:gd name="T7" fmla="*/ 2473 h 686"/>
                              <a:gd name="T8" fmla="+- 0 7345 6658"/>
                              <a:gd name="T9" fmla="*/ T8 w 687"/>
                              <a:gd name="T10" fmla="+- 0 2473 1787"/>
                              <a:gd name="T11" fmla="*/ 2473 h 686"/>
                              <a:gd name="T12" fmla="+- 0 7345 6658"/>
                              <a:gd name="T13" fmla="*/ T12 w 687"/>
                              <a:gd name="T14" fmla="+- 0 1787 1787"/>
                              <a:gd name="T15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686">
                                <a:moveTo>
                                  <a:pt x="687" y="0"/>
                                </a:moveTo>
                                <a:lnTo>
                                  <a:pt x="0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7344" y="1786"/>
                            <a:ext cx="687" cy="686"/>
                          </a:xfrm>
                          <a:prstGeom prst="rect">
                            <a:avLst/>
                          </a:pr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0"/>
                        <wps:cNvSpPr>
                          <a:spLocks/>
                        </wps:cNvSpPr>
                        <wps:spPr bwMode="auto">
                          <a:xfrm>
                            <a:off x="8031" y="1786"/>
                            <a:ext cx="701" cy="686"/>
                          </a:xfrm>
                          <a:custGeom>
                            <a:avLst/>
                            <a:gdLst>
                              <a:gd name="T0" fmla="+- 0 8733 8032"/>
                              <a:gd name="T1" fmla="*/ T0 w 701"/>
                              <a:gd name="T2" fmla="+- 0 1787 1787"/>
                              <a:gd name="T3" fmla="*/ 1787 h 686"/>
                              <a:gd name="T4" fmla="+- 0 8032 8032"/>
                              <a:gd name="T5" fmla="*/ T4 w 701"/>
                              <a:gd name="T6" fmla="+- 0 1787 1787"/>
                              <a:gd name="T7" fmla="*/ 1787 h 686"/>
                              <a:gd name="T8" fmla="+- 0 8032 8032"/>
                              <a:gd name="T9" fmla="*/ T8 w 701"/>
                              <a:gd name="T10" fmla="+- 0 2473 1787"/>
                              <a:gd name="T11" fmla="*/ 2473 h 686"/>
                              <a:gd name="T12" fmla="+- 0 8733 8032"/>
                              <a:gd name="T13" fmla="*/ T12 w 701"/>
                              <a:gd name="T14" fmla="+- 0 1787 1787"/>
                              <a:gd name="T15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1" h="686">
                                <a:moveTo>
                                  <a:pt x="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1"/>
                        <wps:cNvSpPr>
                          <a:spLocks/>
                        </wps:cNvSpPr>
                        <wps:spPr bwMode="auto">
                          <a:xfrm>
                            <a:off x="8031" y="1786"/>
                            <a:ext cx="701" cy="686"/>
                          </a:xfrm>
                          <a:custGeom>
                            <a:avLst/>
                            <a:gdLst>
                              <a:gd name="T0" fmla="+- 0 8733 8032"/>
                              <a:gd name="T1" fmla="*/ T0 w 701"/>
                              <a:gd name="T2" fmla="+- 0 1787 1787"/>
                              <a:gd name="T3" fmla="*/ 1787 h 686"/>
                              <a:gd name="T4" fmla="+- 0 8032 8032"/>
                              <a:gd name="T5" fmla="*/ T4 w 701"/>
                              <a:gd name="T6" fmla="+- 0 2473 1787"/>
                              <a:gd name="T7" fmla="*/ 2473 h 686"/>
                              <a:gd name="T8" fmla="+- 0 8733 8032"/>
                              <a:gd name="T9" fmla="*/ T8 w 701"/>
                              <a:gd name="T10" fmla="+- 0 2473 1787"/>
                              <a:gd name="T11" fmla="*/ 2473 h 686"/>
                              <a:gd name="T12" fmla="+- 0 8733 8032"/>
                              <a:gd name="T13" fmla="*/ T12 w 701"/>
                              <a:gd name="T14" fmla="+- 0 1787 1787"/>
                              <a:gd name="T15" fmla="*/ 1787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1" h="686">
                                <a:moveTo>
                                  <a:pt x="701" y="0"/>
                                </a:moveTo>
                                <a:lnTo>
                                  <a:pt x="0" y="686"/>
                                </a:lnTo>
                                <a:lnTo>
                                  <a:pt x="701" y="686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2"/>
                        <wps:cNvSpPr>
                          <a:spLocks/>
                        </wps:cNvSpPr>
                        <wps:spPr bwMode="auto">
                          <a:xfrm>
                            <a:off x="2858" y="2472"/>
                            <a:ext cx="351" cy="700"/>
                          </a:xfrm>
                          <a:custGeom>
                            <a:avLst/>
                            <a:gdLst>
                              <a:gd name="T0" fmla="+- 0 3209 2859"/>
                              <a:gd name="T1" fmla="*/ T0 w 351"/>
                              <a:gd name="T2" fmla="+- 0 2473 2473"/>
                              <a:gd name="T3" fmla="*/ 2473 h 700"/>
                              <a:gd name="T4" fmla="+- 0 2859 2859"/>
                              <a:gd name="T5" fmla="*/ T4 w 351"/>
                              <a:gd name="T6" fmla="+- 0 2823 2473"/>
                              <a:gd name="T7" fmla="*/ 2823 h 700"/>
                              <a:gd name="T8" fmla="+- 0 3209 2859"/>
                              <a:gd name="T9" fmla="*/ T8 w 351"/>
                              <a:gd name="T10" fmla="+- 0 3173 2473"/>
                              <a:gd name="T11" fmla="*/ 3173 h 700"/>
                              <a:gd name="T12" fmla="+- 0 3209 2859"/>
                              <a:gd name="T13" fmla="*/ T12 w 351"/>
                              <a:gd name="T14" fmla="+- 0 2473 2473"/>
                              <a:gd name="T15" fmla="*/ 247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1" h="700">
                                <a:moveTo>
                                  <a:pt x="350" y="0"/>
                                </a:moveTo>
                                <a:lnTo>
                                  <a:pt x="0" y="350"/>
                                </a:lnTo>
                                <a:lnTo>
                                  <a:pt x="350" y="700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3"/>
                        <wps:cNvSpPr>
                          <a:spLocks/>
                        </wps:cNvSpPr>
                        <wps:spPr bwMode="auto">
                          <a:xfrm>
                            <a:off x="2508" y="2472"/>
                            <a:ext cx="701" cy="350"/>
                          </a:xfrm>
                          <a:custGeom>
                            <a:avLst/>
                            <a:gdLst>
                              <a:gd name="T0" fmla="+- 0 3209 2508"/>
                              <a:gd name="T1" fmla="*/ T0 w 701"/>
                              <a:gd name="T2" fmla="+- 0 2473 2473"/>
                              <a:gd name="T3" fmla="*/ 2473 h 350"/>
                              <a:gd name="T4" fmla="+- 0 2508 2508"/>
                              <a:gd name="T5" fmla="*/ T4 w 701"/>
                              <a:gd name="T6" fmla="+- 0 2473 2473"/>
                              <a:gd name="T7" fmla="*/ 2473 h 350"/>
                              <a:gd name="T8" fmla="+- 0 2859 2508"/>
                              <a:gd name="T9" fmla="*/ T8 w 701"/>
                              <a:gd name="T10" fmla="+- 0 2823 2473"/>
                              <a:gd name="T11" fmla="*/ 2823 h 350"/>
                              <a:gd name="T12" fmla="+- 0 3209 2508"/>
                              <a:gd name="T13" fmla="*/ T12 w 701"/>
                              <a:gd name="T14" fmla="+- 0 2473 2473"/>
                              <a:gd name="T15" fmla="*/ 247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1" h="350">
                                <a:moveTo>
                                  <a:pt x="701" y="0"/>
                                </a:moveTo>
                                <a:lnTo>
                                  <a:pt x="0" y="0"/>
                                </a:lnTo>
                                <a:lnTo>
                                  <a:pt x="351" y="350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9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4"/>
                        <wps:cNvSpPr>
                          <a:spLocks/>
                        </wps:cNvSpPr>
                        <wps:spPr bwMode="auto">
                          <a:xfrm>
                            <a:off x="2508" y="3074"/>
                            <a:ext cx="183" cy="98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183"/>
                              <a:gd name="T2" fmla="+- 0 3075 3075"/>
                              <a:gd name="T3" fmla="*/ 3075 h 98"/>
                              <a:gd name="T4" fmla="+- 0 2508 2508"/>
                              <a:gd name="T5" fmla="*/ T4 w 183"/>
                              <a:gd name="T6" fmla="+- 0 3173 3075"/>
                              <a:gd name="T7" fmla="*/ 3173 h 98"/>
                              <a:gd name="T8" fmla="+- 0 2690 2508"/>
                              <a:gd name="T9" fmla="*/ T8 w 183"/>
                              <a:gd name="T10" fmla="+- 0 3173 3075"/>
                              <a:gd name="T11" fmla="*/ 3173 h 98"/>
                              <a:gd name="T12" fmla="+- 0 2508 2508"/>
                              <a:gd name="T13" fmla="*/ T12 w 183"/>
                              <a:gd name="T14" fmla="+- 0 3075 3075"/>
                              <a:gd name="T15" fmla="*/ 307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98">
                                <a:moveTo>
                                  <a:pt x="0" y="0"/>
                                </a:moveTo>
                                <a:lnTo>
                                  <a:pt x="0" y="98"/>
                                </a:lnTo>
                                <a:lnTo>
                                  <a:pt x="182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E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5"/>
                        <wps:cNvSpPr>
                          <a:spLocks/>
                        </wps:cNvSpPr>
                        <wps:spPr bwMode="auto">
                          <a:xfrm>
                            <a:off x="2508" y="2654"/>
                            <a:ext cx="701" cy="518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701"/>
                              <a:gd name="T2" fmla="+- 0 2655 2655"/>
                              <a:gd name="T3" fmla="*/ 2655 h 518"/>
                              <a:gd name="T4" fmla="+- 0 2508 2508"/>
                              <a:gd name="T5" fmla="*/ T4 w 701"/>
                              <a:gd name="T6" fmla="+- 0 3075 2655"/>
                              <a:gd name="T7" fmla="*/ 3075 h 518"/>
                              <a:gd name="T8" fmla="+- 0 2690 2508"/>
                              <a:gd name="T9" fmla="*/ T8 w 701"/>
                              <a:gd name="T10" fmla="+- 0 3173 2655"/>
                              <a:gd name="T11" fmla="*/ 3173 h 518"/>
                              <a:gd name="T12" fmla="+- 0 3209 2508"/>
                              <a:gd name="T13" fmla="*/ T12 w 701"/>
                              <a:gd name="T14" fmla="+- 0 3173 2655"/>
                              <a:gd name="T15" fmla="*/ 3173 h 518"/>
                              <a:gd name="T16" fmla="+- 0 2859 2508"/>
                              <a:gd name="T17" fmla="*/ T16 w 701"/>
                              <a:gd name="T18" fmla="+- 0 2823 2655"/>
                              <a:gd name="T19" fmla="*/ 2823 h 518"/>
                              <a:gd name="T20" fmla="+- 0 2508 2508"/>
                              <a:gd name="T21" fmla="*/ T20 w 701"/>
                              <a:gd name="T22" fmla="+- 0 2655 2655"/>
                              <a:gd name="T23" fmla="*/ 265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1" h="518">
                                <a:moveTo>
                                  <a:pt x="0" y="0"/>
                                </a:moveTo>
                                <a:lnTo>
                                  <a:pt x="0" y="420"/>
                                </a:lnTo>
                                <a:lnTo>
                                  <a:pt x="182" y="518"/>
                                </a:lnTo>
                                <a:lnTo>
                                  <a:pt x="701" y="518"/>
                                </a:lnTo>
                                <a:lnTo>
                                  <a:pt x="351" y="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6"/>
                        <wps:cNvSpPr>
                          <a:spLocks/>
                        </wps:cNvSpPr>
                        <wps:spPr bwMode="auto">
                          <a:xfrm>
                            <a:off x="2508" y="2472"/>
                            <a:ext cx="351" cy="350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351"/>
                              <a:gd name="T2" fmla="+- 0 2473 2473"/>
                              <a:gd name="T3" fmla="*/ 2473 h 350"/>
                              <a:gd name="T4" fmla="+- 0 2508 2508"/>
                              <a:gd name="T5" fmla="*/ T4 w 351"/>
                              <a:gd name="T6" fmla="+- 0 2655 2473"/>
                              <a:gd name="T7" fmla="*/ 2655 h 350"/>
                              <a:gd name="T8" fmla="+- 0 2859 2508"/>
                              <a:gd name="T9" fmla="*/ T8 w 351"/>
                              <a:gd name="T10" fmla="+- 0 2823 2473"/>
                              <a:gd name="T11" fmla="*/ 2823 h 350"/>
                              <a:gd name="T12" fmla="+- 0 2508 2508"/>
                              <a:gd name="T13" fmla="*/ T12 w 351"/>
                              <a:gd name="T14" fmla="+- 0 2473 2473"/>
                              <a:gd name="T15" fmla="*/ 247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1" h="350">
                                <a:moveTo>
                                  <a:pt x="0" y="0"/>
                                </a:moveTo>
                                <a:lnTo>
                                  <a:pt x="0" y="182"/>
                                </a:lnTo>
                                <a:lnTo>
                                  <a:pt x="351" y="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88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7"/>
                        <wps:cNvSpPr>
                          <a:spLocks/>
                        </wps:cNvSpPr>
                        <wps:spPr bwMode="auto">
                          <a:xfrm>
                            <a:off x="3209" y="2472"/>
                            <a:ext cx="687" cy="700"/>
                          </a:xfrm>
                          <a:custGeom>
                            <a:avLst/>
                            <a:gdLst>
                              <a:gd name="T0" fmla="+- 0 3896 3209"/>
                              <a:gd name="T1" fmla="*/ T0 w 687"/>
                              <a:gd name="T2" fmla="+- 0 2473 2473"/>
                              <a:gd name="T3" fmla="*/ 2473 h 700"/>
                              <a:gd name="T4" fmla="+- 0 3209 3209"/>
                              <a:gd name="T5" fmla="*/ T4 w 687"/>
                              <a:gd name="T6" fmla="+- 0 2473 2473"/>
                              <a:gd name="T7" fmla="*/ 2473 h 700"/>
                              <a:gd name="T8" fmla="+- 0 3896 3209"/>
                              <a:gd name="T9" fmla="*/ T8 w 687"/>
                              <a:gd name="T10" fmla="+- 0 3173 2473"/>
                              <a:gd name="T11" fmla="*/ 3173 h 700"/>
                              <a:gd name="T12" fmla="+- 0 3896 3209"/>
                              <a:gd name="T13" fmla="*/ T12 w 687"/>
                              <a:gd name="T14" fmla="+- 0 2473 2473"/>
                              <a:gd name="T15" fmla="*/ 247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700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687" y="700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3A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8"/>
                        <wps:cNvSpPr>
                          <a:spLocks/>
                        </wps:cNvSpPr>
                        <wps:spPr bwMode="auto">
                          <a:xfrm>
                            <a:off x="3209" y="2472"/>
                            <a:ext cx="687" cy="700"/>
                          </a:xfrm>
                          <a:custGeom>
                            <a:avLst/>
                            <a:gdLst>
                              <a:gd name="T0" fmla="+- 0 3209 3209"/>
                              <a:gd name="T1" fmla="*/ T0 w 687"/>
                              <a:gd name="T2" fmla="+- 0 2473 2473"/>
                              <a:gd name="T3" fmla="*/ 2473 h 700"/>
                              <a:gd name="T4" fmla="+- 0 3209 3209"/>
                              <a:gd name="T5" fmla="*/ T4 w 687"/>
                              <a:gd name="T6" fmla="+- 0 3173 2473"/>
                              <a:gd name="T7" fmla="*/ 3173 h 700"/>
                              <a:gd name="T8" fmla="+- 0 3896 3209"/>
                              <a:gd name="T9" fmla="*/ T8 w 687"/>
                              <a:gd name="T10" fmla="+- 0 3173 2473"/>
                              <a:gd name="T11" fmla="*/ 3173 h 700"/>
                              <a:gd name="T12" fmla="+- 0 3209 3209"/>
                              <a:gd name="T13" fmla="*/ T12 w 687"/>
                              <a:gd name="T14" fmla="+- 0 2473 2473"/>
                              <a:gd name="T15" fmla="*/ 247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700">
                                <a:moveTo>
                                  <a:pt x="0" y="0"/>
                                </a:moveTo>
                                <a:lnTo>
                                  <a:pt x="0" y="700"/>
                                </a:lnTo>
                                <a:lnTo>
                                  <a:pt x="687" y="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3895" y="2472"/>
                            <a:ext cx="688" cy="700"/>
                          </a:xfrm>
                          <a:prstGeom prst="rect">
                            <a:avLst/>
                          </a:prstGeom>
                          <a:solidFill>
                            <a:srgbClr val="89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0"/>
                        <wps:cNvSpPr>
                          <a:spLocks/>
                        </wps:cNvSpPr>
                        <wps:spPr bwMode="auto">
                          <a:xfrm>
                            <a:off x="4583" y="2472"/>
                            <a:ext cx="687" cy="700"/>
                          </a:xfrm>
                          <a:custGeom>
                            <a:avLst/>
                            <a:gdLst>
                              <a:gd name="T0" fmla="+- 0 5270 4583"/>
                              <a:gd name="T1" fmla="*/ T0 w 687"/>
                              <a:gd name="T2" fmla="+- 0 2473 2473"/>
                              <a:gd name="T3" fmla="*/ 2473 h 700"/>
                              <a:gd name="T4" fmla="+- 0 4583 4583"/>
                              <a:gd name="T5" fmla="*/ T4 w 687"/>
                              <a:gd name="T6" fmla="+- 0 2473 2473"/>
                              <a:gd name="T7" fmla="*/ 2473 h 700"/>
                              <a:gd name="T8" fmla="+- 0 4583 4583"/>
                              <a:gd name="T9" fmla="*/ T8 w 687"/>
                              <a:gd name="T10" fmla="+- 0 3173 2473"/>
                              <a:gd name="T11" fmla="*/ 3173 h 700"/>
                              <a:gd name="T12" fmla="+- 0 5270 4583"/>
                              <a:gd name="T13" fmla="*/ T12 w 687"/>
                              <a:gd name="T14" fmla="+- 0 2473 2473"/>
                              <a:gd name="T15" fmla="*/ 247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700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1"/>
                        <wps:cNvSpPr>
                          <a:spLocks/>
                        </wps:cNvSpPr>
                        <wps:spPr bwMode="auto">
                          <a:xfrm>
                            <a:off x="4583" y="2472"/>
                            <a:ext cx="1388" cy="700"/>
                          </a:xfrm>
                          <a:custGeom>
                            <a:avLst/>
                            <a:gdLst>
                              <a:gd name="T0" fmla="+- 0 5971 4583"/>
                              <a:gd name="T1" fmla="*/ T0 w 1388"/>
                              <a:gd name="T2" fmla="+- 0 2473 2473"/>
                              <a:gd name="T3" fmla="*/ 2473 h 700"/>
                              <a:gd name="T4" fmla="+- 0 5270 4583"/>
                              <a:gd name="T5" fmla="*/ T4 w 1388"/>
                              <a:gd name="T6" fmla="+- 0 2473 2473"/>
                              <a:gd name="T7" fmla="*/ 2473 h 700"/>
                              <a:gd name="T8" fmla="+- 0 4583 4583"/>
                              <a:gd name="T9" fmla="*/ T8 w 1388"/>
                              <a:gd name="T10" fmla="+- 0 3173 2473"/>
                              <a:gd name="T11" fmla="*/ 3173 h 700"/>
                              <a:gd name="T12" fmla="+- 0 5270 4583"/>
                              <a:gd name="T13" fmla="*/ T12 w 1388"/>
                              <a:gd name="T14" fmla="+- 0 3173 2473"/>
                              <a:gd name="T15" fmla="*/ 3173 h 700"/>
                              <a:gd name="T16" fmla="+- 0 5971 4583"/>
                              <a:gd name="T17" fmla="*/ T16 w 1388"/>
                              <a:gd name="T18" fmla="+- 0 3173 2473"/>
                              <a:gd name="T19" fmla="*/ 3173 h 700"/>
                              <a:gd name="T20" fmla="+- 0 5971 4583"/>
                              <a:gd name="T21" fmla="*/ T20 w 1388"/>
                              <a:gd name="T22" fmla="+- 0 2473 2473"/>
                              <a:gd name="T23" fmla="*/ 247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8" h="700">
                                <a:moveTo>
                                  <a:pt x="1388" y="0"/>
                                </a:moveTo>
                                <a:lnTo>
                                  <a:pt x="687" y="0"/>
                                </a:lnTo>
                                <a:lnTo>
                                  <a:pt x="0" y="700"/>
                                </a:lnTo>
                                <a:lnTo>
                                  <a:pt x="687" y="700"/>
                                </a:lnTo>
                                <a:lnTo>
                                  <a:pt x="1388" y="700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2"/>
                        <wps:cNvSpPr>
                          <a:spLocks/>
                        </wps:cNvSpPr>
                        <wps:spPr bwMode="auto">
                          <a:xfrm>
                            <a:off x="5971" y="2472"/>
                            <a:ext cx="687" cy="700"/>
                          </a:xfrm>
                          <a:custGeom>
                            <a:avLst/>
                            <a:gdLst>
                              <a:gd name="T0" fmla="+- 0 6658 5971"/>
                              <a:gd name="T1" fmla="*/ T0 w 687"/>
                              <a:gd name="T2" fmla="+- 0 2473 2473"/>
                              <a:gd name="T3" fmla="*/ 2473 h 700"/>
                              <a:gd name="T4" fmla="+- 0 5971 5971"/>
                              <a:gd name="T5" fmla="*/ T4 w 687"/>
                              <a:gd name="T6" fmla="+- 0 2473 2473"/>
                              <a:gd name="T7" fmla="*/ 2473 h 700"/>
                              <a:gd name="T8" fmla="+- 0 5971 5971"/>
                              <a:gd name="T9" fmla="*/ T8 w 687"/>
                              <a:gd name="T10" fmla="+- 0 3173 2473"/>
                              <a:gd name="T11" fmla="*/ 3173 h 700"/>
                              <a:gd name="T12" fmla="+- 0 6658 5971"/>
                              <a:gd name="T13" fmla="*/ T12 w 687"/>
                              <a:gd name="T14" fmla="+- 0 2473 2473"/>
                              <a:gd name="T15" fmla="*/ 247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700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3"/>
                        <wps:cNvSpPr>
                          <a:spLocks/>
                        </wps:cNvSpPr>
                        <wps:spPr bwMode="auto">
                          <a:xfrm>
                            <a:off x="5970" y="2472"/>
                            <a:ext cx="1374" cy="700"/>
                          </a:xfrm>
                          <a:custGeom>
                            <a:avLst/>
                            <a:gdLst>
                              <a:gd name="T0" fmla="+- 0 7345 5971"/>
                              <a:gd name="T1" fmla="*/ T0 w 1374"/>
                              <a:gd name="T2" fmla="+- 0 2473 2473"/>
                              <a:gd name="T3" fmla="*/ 2473 h 700"/>
                              <a:gd name="T4" fmla="+- 0 6658 5971"/>
                              <a:gd name="T5" fmla="*/ T4 w 1374"/>
                              <a:gd name="T6" fmla="+- 0 2473 2473"/>
                              <a:gd name="T7" fmla="*/ 2473 h 700"/>
                              <a:gd name="T8" fmla="+- 0 5971 5971"/>
                              <a:gd name="T9" fmla="*/ T8 w 1374"/>
                              <a:gd name="T10" fmla="+- 0 3173 2473"/>
                              <a:gd name="T11" fmla="*/ 3173 h 700"/>
                              <a:gd name="T12" fmla="+- 0 6658 5971"/>
                              <a:gd name="T13" fmla="*/ T12 w 1374"/>
                              <a:gd name="T14" fmla="+- 0 3173 2473"/>
                              <a:gd name="T15" fmla="*/ 3173 h 700"/>
                              <a:gd name="T16" fmla="+- 0 7345 5971"/>
                              <a:gd name="T17" fmla="*/ T16 w 1374"/>
                              <a:gd name="T18" fmla="+- 0 3173 2473"/>
                              <a:gd name="T19" fmla="*/ 3173 h 700"/>
                              <a:gd name="T20" fmla="+- 0 7345 5971"/>
                              <a:gd name="T21" fmla="*/ T20 w 1374"/>
                              <a:gd name="T22" fmla="+- 0 2473 2473"/>
                              <a:gd name="T23" fmla="*/ 247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74" h="700">
                                <a:moveTo>
                                  <a:pt x="1374" y="0"/>
                                </a:moveTo>
                                <a:lnTo>
                                  <a:pt x="687" y="0"/>
                                </a:lnTo>
                                <a:lnTo>
                                  <a:pt x="0" y="700"/>
                                </a:lnTo>
                                <a:lnTo>
                                  <a:pt x="687" y="700"/>
                                </a:lnTo>
                                <a:lnTo>
                                  <a:pt x="1374" y="700"/>
                                </a:lnTo>
                                <a:lnTo>
                                  <a:pt x="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4"/>
                        <wps:cNvSpPr>
                          <a:spLocks/>
                        </wps:cNvSpPr>
                        <wps:spPr bwMode="auto">
                          <a:xfrm>
                            <a:off x="7344" y="2472"/>
                            <a:ext cx="687" cy="700"/>
                          </a:xfrm>
                          <a:custGeom>
                            <a:avLst/>
                            <a:gdLst>
                              <a:gd name="T0" fmla="+- 0 8032 7345"/>
                              <a:gd name="T1" fmla="*/ T0 w 687"/>
                              <a:gd name="T2" fmla="+- 0 2473 2473"/>
                              <a:gd name="T3" fmla="*/ 2473 h 700"/>
                              <a:gd name="T4" fmla="+- 0 7345 7345"/>
                              <a:gd name="T5" fmla="*/ T4 w 687"/>
                              <a:gd name="T6" fmla="+- 0 2473 2473"/>
                              <a:gd name="T7" fmla="*/ 2473 h 700"/>
                              <a:gd name="T8" fmla="+- 0 7345 7345"/>
                              <a:gd name="T9" fmla="*/ T8 w 687"/>
                              <a:gd name="T10" fmla="+- 0 3173 2473"/>
                              <a:gd name="T11" fmla="*/ 3173 h 700"/>
                              <a:gd name="T12" fmla="+- 0 8032 7345"/>
                              <a:gd name="T13" fmla="*/ T12 w 687"/>
                              <a:gd name="T14" fmla="+- 0 2473 2473"/>
                              <a:gd name="T15" fmla="*/ 247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700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5"/>
                        <wps:cNvSpPr>
                          <a:spLocks/>
                        </wps:cNvSpPr>
                        <wps:spPr bwMode="auto">
                          <a:xfrm>
                            <a:off x="7344" y="2472"/>
                            <a:ext cx="1388" cy="700"/>
                          </a:xfrm>
                          <a:custGeom>
                            <a:avLst/>
                            <a:gdLst>
                              <a:gd name="T0" fmla="+- 0 8733 7345"/>
                              <a:gd name="T1" fmla="*/ T0 w 1388"/>
                              <a:gd name="T2" fmla="+- 0 2473 2473"/>
                              <a:gd name="T3" fmla="*/ 2473 h 700"/>
                              <a:gd name="T4" fmla="+- 0 8032 7345"/>
                              <a:gd name="T5" fmla="*/ T4 w 1388"/>
                              <a:gd name="T6" fmla="+- 0 2473 2473"/>
                              <a:gd name="T7" fmla="*/ 2473 h 700"/>
                              <a:gd name="T8" fmla="+- 0 7345 7345"/>
                              <a:gd name="T9" fmla="*/ T8 w 1388"/>
                              <a:gd name="T10" fmla="+- 0 3173 2473"/>
                              <a:gd name="T11" fmla="*/ 3173 h 700"/>
                              <a:gd name="T12" fmla="+- 0 8032 7345"/>
                              <a:gd name="T13" fmla="*/ T12 w 1388"/>
                              <a:gd name="T14" fmla="+- 0 3173 2473"/>
                              <a:gd name="T15" fmla="*/ 3173 h 700"/>
                              <a:gd name="T16" fmla="+- 0 8733 7345"/>
                              <a:gd name="T17" fmla="*/ T16 w 1388"/>
                              <a:gd name="T18" fmla="+- 0 3173 2473"/>
                              <a:gd name="T19" fmla="*/ 3173 h 700"/>
                              <a:gd name="T20" fmla="+- 0 8733 7345"/>
                              <a:gd name="T21" fmla="*/ T20 w 1388"/>
                              <a:gd name="T22" fmla="+- 0 2473 2473"/>
                              <a:gd name="T23" fmla="*/ 247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8" h="700">
                                <a:moveTo>
                                  <a:pt x="1388" y="0"/>
                                </a:moveTo>
                                <a:lnTo>
                                  <a:pt x="687" y="0"/>
                                </a:lnTo>
                                <a:lnTo>
                                  <a:pt x="0" y="700"/>
                                </a:lnTo>
                                <a:lnTo>
                                  <a:pt x="687" y="700"/>
                                </a:lnTo>
                                <a:lnTo>
                                  <a:pt x="1388" y="700"/>
                                </a:lnTo>
                                <a:lnTo>
                                  <a:pt x="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3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510" y="3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9924" y="1562"/>
                            <a:ext cx="99" cy="98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9924" y="1898"/>
                            <a:ext cx="99" cy="9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9924" y="2234"/>
                            <a:ext cx="99" cy="9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9924" y="2556"/>
                            <a:ext cx="99" cy="9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772" y="170"/>
                            <a:ext cx="8847" cy="3920"/>
                          </a:xfrm>
                          <a:prstGeom prst="rect">
                            <a:avLst/>
                          </a:prstGeom>
                          <a:noFill/>
                          <a:ln w="889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8807" y="342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43BD8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807" y="1718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89C26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1536"/>
                            <a:ext cx="463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B06A4" w14:textId="77777777" w:rsidR="00B4063B" w:rsidRDefault="00B4063B" w:rsidP="00DA0C5E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15-20</w:t>
                              </w:r>
                            </w:p>
                            <w:p w14:paraId="248A9B32" w14:textId="77777777" w:rsidR="00B4063B" w:rsidRDefault="00B4063B" w:rsidP="00DA0C5E">
                              <w:pPr>
                                <w:spacing w:before="11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10-15</w:t>
                              </w:r>
                            </w:p>
                            <w:p w14:paraId="747089EE" w14:textId="77777777" w:rsidR="00B4063B" w:rsidRDefault="00B4063B" w:rsidP="00DA0C5E">
                              <w:pPr>
                                <w:spacing w:before="11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5-10</w:t>
                              </w:r>
                            </w:p>
                            <w:p w14:paraId="1C685537" w14:textId="77777777" w:rsidR="00B4063B" w:rsidRDefault="00B4063B" w:rsidP="00DA0C5E">
                              <w:pPr>
                                <w:spacing w:before="103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0-5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33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9EC3B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33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77B0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3850" y="33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47620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33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485A2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33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79A27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33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19F37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616" y="33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5BAAC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33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75371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330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8F2BD" w14:textId="77777777" w:rsidR="00B4063B" w:rsidRDefault="00B4063B" w:rsidP="00DA0C5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3109"/>
                            <a:ext cx="28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50A96" w14:textId="77777777" w:rsidR="00B4063B" w:rsidRDefault="00B4063B" w:rsidP="00DA0C5E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1"/>
                                  <w:sz w:val="18"/>
                                </w:rPr>
                                <w:t>1</w:t>
                              </w:r>
                            </w:p>
                            <w:p w14:paraId="2BA3F2BC" w14:textId="77777777" w:rsidR="00B4063B" w:rsidRDefault="00B4063B" w:rsidP="00DA0C5E">
                              <w:pPr>
                                <w:spacing w:line="206" w:lineRule="exact"/>
                                <w:ind w:right="8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FAC24" id="Групувати 197" o:spid="_x0000_s1026" style="position:absolute;left:0;text-align:left;margin-left:88.25pt;margin-top:8.15pt;width:443.05pt;height:196.7pt;z-index:-251656192;mso-wrap-distance-left:0;mso-wrap-distance-right:0;mso-position-horizontal-relative:page" coordorigin="1765,163" coordsize="8861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">
                <v:rect id="Rectangle 187" o:spid="_x0000_s1027" style="position:absolute;left:1772;top:170;width:8847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" filled="f" strokecolor="gray" strokeweight=".247mm"/>
                <v:shape id="AutoShape 188" o:spid="_x0000_s1028" style="position:absolute;left:2502;top:408;width:6228;height:2775;visibility:visible;mso-wrap-style:square;v-text-anchor:top" coordsize="6228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" path="m14,21l,21,,2774r14,l14,21xm6227,l7,r,14l6227,14r,-14xe" fillcolor="gray" stroked="f">
                  <v:path arrowok="t" o:connecttype="custom" o:connectlocs="14,430;0,430;0,3183;14,3183;14,430;6227,409;7,409;7,423;6227,423;6227,409" o:connectangles="0,0,0,0,0,0,0,0,0,0"/>
                </v:shape>
                <v:rect id="Rectangle 189" o:spid="_x0000_s1029" style="position:absolute;left:2509;top:415;width:6235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" filled="f" strokecolor="gray" strokeweight=".247mm"/>
                <v:line id="Line 190" o:spid="_x0000_s1030" style="position:absolute;visibility:visible;mso-wrap-style:square" from="2510,3183" to="8730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" strokecolor="gray" strokeweight=".7pt"/>
                <v:shape id="AutoShape 191" o:spid="_x0000_s1031" style="position:absolute;left:2502;top:3197;width:6249;height:2;visibility:visible;mso-wrap-style:square;v-text-anchor:top" coordsize="6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" path="m,l14,m701,r14,m1389,r14,m2078,r14,m2766,r14,m3468,r14,m4156,r14,m4844,r14,m5532,r14,m6234,r14,e" filled="f" strokecolor="gray" strokeweight="1.4pt">
                  <v:path arrowok="t" o:connecttype="custom" o:connectlocs="0,0;14,0;701,0;715,0;1389,0;1403,0;2078,0;2092,0;2766,0;2780,0;3468,0;3482,0;4156,0;4170,0;4844,0;4858,0;5532,0;5546,0;6234,0;6248,0" o:connectangles="0,0,0,0,0,0,0,0,0,0,0,0,0,0,0,0,0,0,0,0"/>
                </v:shape>
                <v:shape id="AutoShape 192" o:spid="_x0000_s1032" style="position:absolute;left:8744;top:415;width:29;height:2768;visibility:visible;mso-wrap-style:square;v-text-anchor:top" coordsize="29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" path="m,l,2753t,14l28,2767m,2065r28,m,1377r28,m,688r28,m,l28,e" filled="f" strokecolor="gray" strokeweight=".24711mm">
                  <v:path arrowok="t" o:connecttype="custom" o:connectlocs="0,416;0,3169;0,3183;28,3183;0,2481;28,2481;0,1793;28,1793;0,1104;28,1104;0,416;28,416" o:connectangles="0,0,0,0,0,0,0,0,0,0,0,0"/>
                </v:shape>
                <v:shape id="Freeform 193" o:spid="_x0000_s1033" style="position:absolute;left:2508;top:414;width:183;height:84;visibility:visible;mso-wrap-style:square;v-text-anchor:top" coordsize="1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" path="m182,l,,,84,182,xe" fillcolor="#172739" stroked="f">
                  <v:path arrowok="t" o:connecttype="custom" o:connectlocs="182,415;0,415;0,499;182,415" o:connectangles="0,0,0,0"/>
                </v:shape>
                <v:shape id="Freeform 194" o:spid="_x0000_s1034" style="position:absolute;left:2508;top:414;width:701;height:504;visibility:visible;mso-wrap-style:square;v-text-anchor:top" coordsize="70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" path="m701,l182,,,84,,504,351,336,701,xe" fillcolor="#391717" stroked="f">
                  <v:path arrowok="t" o:connecttype="custom" o:connectlocs="701,415;182,415;0,499;0,919;351,751;701,415" o:connectangles="0,0,0,0,0,0"/>
                </v:shape>
                <v:shape id="Freeform 195" o:spid="_x0000_s1035" style="position:absolute;left:2508;top:750;width:351;height:350;visibility:visible;mso-wrap-style:square;v-text-anchor:top" coordsize="35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" path="m351,l,168,,350,351,xe" fillcolor="#2d381b" stroked="f">
                  <v:path arrowok="t" o:connecttype="custom" o:connectlocs="351,751;0,919;0,1101;351,751" o:connectangles="0,0,0,0"/>
                </v:shape>
                <v:shape id="Freeform 196" o:spid="_x0000_s1036" style="position:absolute;left:2858;top:414;width:351;height:686;visibility:visible;mso-wrap-style:square;v-text-anchor:top" coordsize="351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" path="m350,l,336,350,686,350,xe" fillcolor="#843735" stroked="f">
                  <v:path arrowok="t" o:connecttype="custom" o:connectlocs="350,415;0,751;350,1101;350,415" o:connectangles="0,0,0,0"/>
                </v:shape>
                <v:shape id="Freeform 197" o:spid="_x0000_s1037" style="position:absolute;left:2508;top:750;width:701;height:350;visibility:visible;mso-wrap-style:square;v-text-anchor:top" coordsize="70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" path="m351,l,350r701,l351,xe" fillcolor="#6b813c" stroked="f">
                  <v:path arrowok="t" o:connecttype="custom" o:connectlocs="351,751;0,1101;701,1101;351,751" o:connectangles="0,0,0,0"/>
                </v:shape>
                <v:shape id="Freeform 198" o:spid="_x0000_s1038" style="position:absolute;left:3209;top:414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" path="m687,l,,,686,687,xe" fillcolor="#702e2c" stroked="f">
                  <v:path arrowok="t" o:connecttype="custom" o:connectlocs="687,415;0,415;0,1101;687,415" o:connectangles="0,0,0,0"/>
                </v:shape>
                <v:shape id="Freeform 199" o:spid="_x0000_s1039" style="position:absolute;left:3209;top:414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" path="m687,l,686r687,l687,xe" fillcolor="#813634" stroked="f">
                  <v:path arrowok="t" o:connecttype="custom" o:connectlocs="687,415;0,1101;687,1101;687,415" o:connectangles="0,0,0,0"/>
                </v:shape>
                <v:shape id="Freeform 200" o:spid="_x0000_s1040" style="position:absolute;left:3895;top:414;width:688;height:686;visibility:visible;mso-wrap-style:square;v-text-anchor:top" coordsize="68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" path="m687,l,,,686,687,xe" fillcolor="#7c3431" stroked="f">
                  <v:path arrowok="t" o:connecttype="custom" o:connectlocs="687,415;0,415;0,1101;687,415" o:connectangles="0,0,0,0"/>
                </v:shape>
                <v:shape id="Freeform 201" o:spid="_x0000_s1041" style="position:absolute;left:3895;top:414;width:688;height:686;visibility:visible;mso-wrap-style:square;v-text-anchor:top" coordsize="68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" path="m687,l,686r687,l687,xe" fillcolor="#893937" stroked="f">
                  <v:path arrowok="t" o:connecttype="custom" o:connectlocs="687,415;0,1101;687,1101;687,415" o:connectangles="0,0,0,0"/>
                </v:shape>
                <v:shape id="Freeform 202" o:spid="_x0000_s1042" style="position:absolute;left:4583;top:414;width:1388;height:686;visibility:visible;mso-wrap-style:square;v-text-anchor:top" coordsize="138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" path="m1388,l687,,,,,686r687,l1388,xe" fillcolor="#843735" stroked="f">
                  <v:path arrowok="t" o:connecttype="custom" o:connectlocs="1388,415;687,415;0,415;0,1101;687,1101;1388,415" o:connectangles="0,0,0,0,0,0"/>
                </v:shape>
                <v:shape id="Freeform 203" o:spid="_x0000_s1043" style="position:absolute;left:5270;top:414;width:701;height:686;visibility:visible;mso-wrap-style:square;v-text-anchor:top" coordsize="701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" path="m701,l,686r701,l701,xe" fillcolor="#893937" stroked="f">
                  <v:path arrowok="t" o:connecttype="custom" o:connectlocs="701,415;0,1101;701,1101;701,415" o:connectangles="0,0,0,0"/>
                </v:shape>
                <v:shape id="Freeform 204" o:spid="_x0000_s1044" style="position:absolute;left:5970;top:414;width:1374;height:686;visibility:visible;mso-wrap-style:square;v-text-anchor:top" coordsize="1374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" path="m1374,l687,,,,,686r687,l1374,xe" fillcolor="#853836" stroked="f">
                  <v:path arrowok="t" o:connecttype="custom" o:connectlocs="1374,415;687,415;0,415;0,1101;687,1101;1374,415" o:connectangles="0,0,0,0,0,0"/>
                </v:shape>
                <v:shape id="Freeform 205" o:spid="_x0000_s1045" style="position:absolute;left:6657;top:414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" path="m687,l,686r687,l687,xe" fillcolor="#873937" stroked="f">
                  <v:path arrowok="t" o:connecttype="custom" o:connectlocs="687,415;0,1101;687,1101;687,415" o:connectangles="0,0,0,0"/>
                </v:shape>
                <v:shape id="Freeform 206" o:spid="_x0000_s1046" style="position:absolute;left:7344;top:414;width:1388;height:686;visibility:visible;mso-wrap-style:square;v-text-anchor:top" coordsize="138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" path="m1388,l687,,,,,686r687,l1388,xe" fillcolor="#853836" stroked="f">
                  <v:path arrowok="t" o:connecttype="custom" o:connectlocs="1388,415;687,415;0,415;0,1101;687,1101;1388,415" o:connectangles="0,0,0,0,0,0"/>
                </v:shape>
                <v:shape id="Freeform 207" o:spid="_x0000_s1047" style="position:absolute;left:8031;top:414;width:701;height:686;visibility:visible;mso-wrap-style:square;v-text-anchor:top" coordsize="701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" path="m701,l,686r701,l701,xe" fillcolor="#873937" stroked="f">
                  <v:path arrowok="t" o:connecttype="custom" o:connectlocs="701,415;0,1101;701,1101;701,415" o:connectangles="0,0,0,0"/>
                </v:shape>
                <v:shape id="Freeform 208" o:spid="_x0000_s1048" style="position:absolute;left:2508;top:1100;width:701;height:574;visibility:visible;mso-wrap-style:square;v-text-anchor:top" coordsize="70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" path="m701,l,,,518r126,56l701,xe" fillcolor="#5f7136" stroked="f">
                  <v:path arrowok="t" o:connecttype="custom" o:connectlocs="701,1101;0,1101;0,1619;126,1675;701,1101" o:connectangles="0,0,0,0,0"/>
                </v:shape>
                <v:shape id="Freeform 209" o:spid="_x0000_s1049" style="position:absolute;left:2508;top:1618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" path="m,l,168,126,56,,xe" fillcolor="#4e3c62" stroked="f">
                  <v:path arrowok="t" o:connecttype="custom" o:connectlocs="0,1619;0,1787;126,1675;0,1619" o:connectangles="0,0,0,0"/>
                </v:shape>
                <v:shape id="Freeform 210" o:spid="_x0000_s1050" style="position:absolute;left:2634;top:1100;width:575;height:686;visibility:visible;mso-wrap-style:square;v-text-anchor:top" coordsize="575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" path="m575,l,574,56,686r519,l575,xe" fillcolor="#738942" stroked="f">
                  <v:path arrowok="t" o:connecttype="custom" o:connectlocs="575,1101;0,1675;56,1787;575,1787;575,1101" o:connectangles="0,0,0,0,0"/>
                </v:shape>
                <v:shape id="Freeform 211" o:spid="_x0000_s1051" style="position:absolute;left:2508;top:1674;width:183;height:112;visibility:visible;mso-wrap-style:square;v-text-anchor:top" coordsize="18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" path="m126,l,112r182,l126,xe" fillcolor="#5f4978" stroked="f">
                  <v:path arrowok="t" o:connecttype="custom" o:connectlocs="126,1675;0,1787;182,1787;126,1675" o:connectangles="0,0,0,0"/>
                </v:shape>
                <v:shape id="Freeform 212" o:spid="_x0000_s1052" style="position:absolute;left:3209;top:1100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" path="m687,l,,,686,687,xe" fillcolor="#617638" stroked="f">
                  <v:path arrowok="t" o:connecttype="custom" o:connectlocs="687,1101;0,1101;0,1787;687,1101" o:connectangles="0,0,0,0"/>
                </v:shape>
                <v:shape id="Freeform 213" o:spid="_x0000_s1053" style="position:absolute;left:3209;top:1100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" path="m687,l,686r687,l687,xe" fillcolor="#779045" stroked="f">
                  <v:path arrowok="t" o:connecttype="custom" o:connectlocs="687,1101;0,1787;687,1787;687,1101" o:connectangles="0,0,0,0"/>
                </v:shape>
                <v:shape id="Freeform 214" o:spid="_x0000_s1054" style="position:absolute;left:3895;top:1100;width:688;height:686;visibility:visible;mso-wrap-style:square;v-text-anchor:top" coordsize="68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" path="m687,l,,687,686,687,xe" fillcolor="#853836" stroked="f">
                  <v:path arrowok="t" o:connecttype="custom" o:connectlocs="687,1101;0,1101;687,1787;687,1101" o:connectangles="0,0,0,0"/>
                </v:shape>
                <v:shape id="Freeform 215" o:spid="_x0000_s1055" style="position:absolute;left:3895;top:1100;width:688;height:686;visibility:visible;mso-wrap-style:square;v-text-anchor:top" coordsize="68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" path="m687,686l,,,686r687,xe" fillcolor="#6c833d" stroked="f">
                  <v:path arrowok="t" o:connecttype="custom" o:connectlocs="687,1787;0,1101;0,1787;687,1787" o:connectangles="0,0,0,0"/>
                </v:shape>
                <v:shape id="Freeform 216" o:spid="_x0000_s1056" style="position:absolute;left:4583;top:1100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" path="m687,l,,,686,687,xe" fillcolor="#833634" stroked="f">
                  <v:path arrowok="t" o:connecttype="custom" o:connectlocs="687,1101;0,1101;0,1787;687,1101" o:connectangles="0,0,0,0"/>
                </v:shape>
                <v:shape id="Freeform 217" o:spid="_x0000_s1057" style="position:absolute;left:4583;top:1100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" path="m687,l,686r687,l687,xe" fillcolor="#8b3938" stroked="f">
                  <v:path arrowok="t" o:connecttype="custom" o:connectlocs="687,1101;0,1787;687,1787;687,1101" o:connectangles="0,0,0,0"/>
                </v:shape>
                <v:rect id="Rectangle 218" o:spid="_x0000_s1058" style="position:absolute;left:5270;top:1100;width:701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" fillcolor="#853836" stroked="f"/>
                <v:shape id="Freeform 219" o:spid="_x0000_s1059" style="position:absolute;left:5971;top:1100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" path="m687,l,,,686,687,xe" fillcolor="#843735" stroked="f">
                  <v:path arrowok="t" o:connecttype="custom" o:connectlocs="687,1101;0,1101;0,1787;687,1101" o:connectangles="0,0,0,0"/>
                </v:shape>
                <v:shape id="Freeform 220" o:spid="_x0000_s1060" style="position:absolute;left:5971;top:1100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" path="m687,l,686r687,l687,xe" fillcolor="#893937" stroked="f">
                  <v:path arrowok="t" o:connecttype="custom" o:connectlocs="687,1101;0,1787;687,1787;687,1101" o:connectangles="0,0,0,0"/>
                </v:shape>
                <v:rect id="Rectangle 221" o:spid="_x0000_s1061" style="position:absolute;left:6657;top:1100;width:687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" fillcolor="#853836" stroked="f"/>
                <v:shape id="Freeform 222" o:spid="_x0000_s1062" style="position:absolute;left:7344;top:1100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" path="m687,l,,,686,687,xe" fillcolor="#843735" stroked="f">
                  <v:path arrowok="t" o:connecttype="custom" o:connectlocs="687,1101;0,1101;0,1787;687,1101" o:connectangles="0,0,0,0"/>
                </v:shape>
                <v:shape id="Freeform 223" o:spid="_x0000_s1063" style="position:absolute;left:7344;top:1100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" path="m687,l,686r687,l687,xe" fillcolor="#873937" stroked="f">
                  <v:path arrowok="t" o:connecttype="custom" o:connectlocs="687,1101;0,1787;687,1787;687,1101" o:connectangles="0,0,0,0"/>
                </v:shape>
                <v:rect id="Rectangle 224" o:spid="_x0000_s1064" style="position:absolute;left:8031;top:1100;width:701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" fillcolor="#853836" stroked="f"/>
                <v:shape id="Freeform 225" o:spid="_x0000_s1065" style="position:absolute;left:2634;top:1786;width:575;height:686;visibility:visible;mso-wrap-style:square;v-text-anchor:top" coordsize="575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" path="m575,l56,,,112,575,686,575,xe" fillcolor="#87a44e" stroked="f">
                  <v:path arrowok="t" o:connecttype="custom" o:connectlocs="575,1787;56,1787;0,1899;575,2473;575,1787" o:connectangles="0,0,0,0,0"/>
                </v:shape>
                <v:shape id="Freeform 226" o:spid="_x0000_s1066" style="position:absolute;left:2508;top:1786;width:183;height:112;visibility:visible;mso-wrap-style:square;v-text-anchor:top" coordsize="18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" path="m182,l,,126,112,182,xe" fillcolor="#70578f" stroked="f">
                  <v:path arrowok="t" o:connecttype="custom" o:connectlocs="182,1787;0,1787;126,1899;182,1787" o:connectangles="0,0,0,0"/>
                </v:shape>
                <v:shape id="Freeform 227" o:spid="_x0000_s1067" style="position:absolute;left:2508;top:1898;width:701;height:574;visibility:visible;mso-wrap-style:square;v-text-anchor:top" coordsize="70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" path="m126,l,56,,574r701,l126,xe" fillcolor="#87a44e" stroked="f">
                  <v:path arrowok="t" o:connecttype="custom" o:connectlocs="126,1899;0,1955;0,2473;701,2473;126,1899" o:connectangles="0,0,0,0,0"/>
                </v:shape>
                <v:shape id="Freeform 228" o:spid="_x0000_s1068" style="position:absolute;left:2508;top:1786;width:127;height:168;visibility:visible;mso-wrap-style:square;v-text-anchor:top" coordsize="12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" path="m,l,168,126,112,,xe" fillcolor="#70578f" stroked="f">
                  <v:path arrowok="t" o:connecttype="custom" o:connectlocs="0,1787;0,1955;126,1899;0,1787" o:connectangles="0,0,0,0"/>
                </v:shape>
                <v:rect id="Rectangle 229" o:spid="_x0000_s1069" style="position:absolute;left:3209;top:1786;width:687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" fillcolor="#779045" stroked="f"/>
                <v:shape id="Freeform 230" o:spid="_x0000_s1070" style="position:absolute;left:3895;top:1786;width:688;height:686;visibility:visible;mso-wrap-style:square;v-text-anchor:top" coordsize="68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" path="m687,l,,,686,687,xe" fillcolor="#6c833d" stroked="f">
                  <v:path arrowok="t" o:connecttype="custom" o:connectlocs="687,1787;0,1787;0,2473;687,1787" o:connectangles="0,0,0,0"/>
                </v:shape>
                <v:shape id="Freeform 231" o:spid="_x0000_s1071" style="position:absolute;left:3895;top:1786;width:688;height:686;visibility:visible;mso-wrap-style:square;v-text-anchor:top" coordsize="68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" path="m687,l,686r687,l687,xe" fillcolor="#8e3a39" stroked="f">
                  <v:path arrowok="t" o:connecttype="custom" o:connectlocs="687,1787;0,2473;687,2473;687,1787" o:connectangles="0,0,0,0"/>
                </v:shape>
                <v:shape id="Freeform 232" o:spid="_x0000_s1072" style="position:absolute;left:3895;top:1786;width:688;height:686;visibility:visible;mso-wrap-style:square;v-text-anchor:top" coordsize="68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" path="m687,l,686,687,xe" fillcolor="#738942" stroked="f">
                  <v:path arrowok="t" o:connecttype="custom" o:connectlocs="687,1787;0,2473;687,1787" o:connectangles="0,0,0"/>
                </v:shape>
                <v:rect id="Rectangle 233" o:spid="_x0000_s1073" style="position:absolute;left:4583;top:1786;width:687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" fillcolor="#873937" stroked="f"/>
                <v:shape id="Freeform 234" o:spid="_x0000_s1074" style="position:absolute;left:5270;top:1786;width:701;height:686;visibility:visible;mso-wrap-style:square;v-text-anchor:top" coordsize="701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" path="m701,l,,,686,701,xe" fillcolor="#843735" stroked="f">
                  <v:path arrowok="t" o:connecttype="custom" o:connectlocs="701,1787;0,1787;0,2473;701,1787" o:connectangles="0,0,0,0"/>
                </v:shape>
                <v:shape id="Freeform 235" o:spid="_x0000_s1075" style="position:absolute;left:5270;top:1786;width:701;height:686;visibility:visible;mso-wrap-style:square;v-text-anchor:top" coordsize="701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" path="m701,l,686r701,l701,xe" fillcolor="#893937" stroked="f">
                  <v:path arrowok="t" o:connecttype="custom" o:connectlocs="701,1787;0,2473;701,2473;701,1787" o:connectangles="0,0,0,0"/>
                </v:shape>
                <v:rect id="Rectangle 236" o:spid="_x0000_s1076" style="position:absolute;left:5970;top:1786;width:687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" fillcolor="#873937" stroked="f"/>
                <v:shape id="Freeform 237" o:spid="_x0000_s1077" style="position:absolute;left:6657;top:1786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" path="m687,l,,,686,687,xe" fillcolor="#843735" stroked="f">
                  <v:path arrowok="t" o:connecttype="custom" o:connectlocs="687,1787;0,1787;0,2473;687,1787" o:connectangles="0,0,0,0"/>
                </v:shape>
                <v:shape id="Freeform 238" o:spid="_x0000_s1078" style="position:absolute;left:6657;top:1786;width:687;height:686;visibility:visible;mso-wrap-style:square;v-text-anchor:top" coordsize="687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" path="m687,l,686r687,l687,xe" fillcolor="#893937" stroked="f">
                  <v:path arrowok="t" o:connecttype="custom" o:connectlocs="687,1787;0,2473;687,2473;687,1787" o:connectangles="0,0,0,0"/>
                </v:shape>
                <v:rect id="Rectangle 239" o:spid="_x0000_s1079" style="position:absolute;left:7344;top:1786;width:687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" fillcolor="#873937" stroked="f"/>
                <v:shape id="Freeform 240" o:spid="_x0000_s1080" style="position:absolute;left:8031;top:1786;width:701;height:686;visibility:visible;mso-wrap-style:square;v-text-anchor:top" coordsize="701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" path="m701,l,,,686,701,xe" fillcolor="#853836" stroked="f">
                  <v:path arrowok="t" o:connecttype="custom" o:connectlocs="701,1787;0,1787;0,2473;701,1787" o:connectangles="0,0,0,0"/>
                </v:shape>
                <v:shape id="Freeform 241" o:spid="_x0000_s1081" style="position:absolute;left:8031;top:1786;width:701;height:686;visibility:visible;mso-wrap-style:square;v-text-anchor:top" coordsize="701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" path="m701,l,686r701,l701,xe" fillcolor="#873937" stroked="f">
                  <v:path arrowok="t" o:connecttype="custom" o:connectlocs="701,1787;0,2473;701,2473;701,1787" o:connectangles="0,0,0,0"/>
                </v:shape>
                <v:shape id="Freeform 242" o:spid="_x0000_s1082" style="position:absolute;left:2858;top:2472;width:351;height:700;visibility:visible;mso-wrap-style:square;v-text-anchor:top" coordsize="351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" path="m350,l,350,350,700,350,xe" fillcolor="#9f4240" stroked="f">
                  <v:path arrowok="t" o:connecttype="custom" o:connectlocs="350,2473;0,2823;350,3173;350,2473" o:connectangles="0,0,0,0"/>
                </v:shape>
                <v:shape id="Freeform 243" o:spid="_x0000_s1083" style="position:absolute;left:2508;top:2472;width:701;height:350;visibility:visible;mso-wrap-style:square;v-text-anchor:top" coordsize="70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" path="m701,l,,351,350,701,xe" fillcolor="#819b49" stroked="f">
                  <v:path arrowok="t" o:connecttype="custom" o:connectlocs="701,2473;0,2473;351,2823;701,2473" o:connectangles="0,0,0,0"/>
                </v:shape>
                <v:shape id="Freeform 244" o:spid="_x0000_s1084" style="position:absolute;left:2508;top:3074;width:183;height:98;visibility:visible;mso-wrap-style:square;v-text-anchor:top" coordsize="1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" path="m,l,98r182,l,xe" fillcolor="#395e89" stroked="f">
                  <v:path arrowok="t" o:connecttype="custom" o:connectlocs="0,3075;0,3173;182,3173;0,3075" o:connectangles="0,0,0,0"/>
                </v:shape>
                <v:shape id="Freeform 245" o:spid="_x0000_s1085" style="position:absolute;left:2508;top:2654;width:701;height:518;visibility:visible;mso-wrap-style:square;v-text-anchor:top" coordsize="70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" path="m,l,420r182,98l701,518,351,168,,xe" fillcolor="#8b3938" stroked="f">
                  <v:path arrowok="t" o:connecttype="custom" o:connectlocs="0,2655;0,3075;182,3173;701,3173;351,2823;0,2655" o:connectangles="0,0,0,0,0,0"/>
                </v:shape>
                <v:shape id="Freeform 246" o:spid="_x0000_s1086" style="position:absolute;left:2508;top:2472;width:351;height:350;visibility:visible;mso-wrap-style:square;v-text-anchor:top" coordsize="35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" path="m,l,182,351,350,,xe" fillcolor="#708841" stroked="f">
                  <v:path arrowok="t" o:connecttype="custom" o:connectlocs="0,2473;0,2655;351,2823;0,2473" o:connectangles="0,0,0,0"/>
                </v:shape>
                <v:shape id="Freeform 247" o:spid="_x0000_s1087" style="position:absolute;left:3209;top:2472;width:687;height:700;visibility:visible;mso-wrap-style:square;v-text-anchor:top" coordsize="687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" path="m687,l,,687,700,687,xe" fillcolor="#8e3a39" stroked="f">
                  <v:path arrowok="t" o:connecttype="custom" o:connectlocs="687,2473;0,2473;687,3173;687,2473" o:connectangles="0,0,0,0"/>
                </v:shape>
                <v:shape id="Freeform 248" o:spid="_x0000_s1088" style="position:absolute;left:3209;top:2472;width:687;height:700;visibility:visible;mso-wrap-style:square;v-text-anchor:top" coordsize="687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" path="m,l,700r687,l,xe" fillcolor="#8b3938" stroked="f">
                  <v:path arrowok="t" o:connecttype="custom" o:connectlocs="0,2473;0,3173;687,3173;0,2473" o:connectangles="0,0,0,0"/>
                </v:shape>
                <v:rect id="Rectangle 249" o:spid="_x0000_s1089" style="position:absolute;left:3895;top:2472;width:68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" fillcolor="#893937" stroked="f"/>
                <v:shape id="Freeform 250" o:spid="_x0000_s1090" style="position:absolute;left:4583;top:2472;width:687;height:700;visibility:visible;mso-wrap-style:square;v-text-anchor:top" coordsize="687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" path="m687,l,,,700,687,xe" fillcolor="#843735" stroked="f">
                  <v:path arrowok="t" o:connecttype="custom" o:connectlocs="687,2473;0,2473;0,3173;687,2473" o:connectangles="0,0,0,0"/>
                </v:shape>
                <v:shape id="Freeform 251" o:spid="_x0000_s1091" style="position:absolute;left:4583;top:2472;width:1388;height:700;visibility:visible;mso-wrap-style:square;v-text-anchor:top" coordsize="1388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" path="m1388,l687,,,700r687,l1388,700,1388,xe" fillcolor="#873937" stroked="f">
                  <v:path arrowok="t" o:connecttype="custom" o:connectlocs="1388,2473;687,2473;0,3173;687,3173;1388,3173;1388,2473" o:connectangles="0,0,0,0,0,0"/>
                </v:shape>
                <v:shape id="Freeform 252" o:spid="_x0000_s1092" style="position:absolute;left:5971;top:2472;width:687;height:700;visibility:visible;mso-wrap-style:square;v-text-anchor:top" coordsize="687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" path="m687,l,,,700,687,xe" fillcolor="#843735" stroked="f">
                  <v:path arrowok="t" o:connecttype="custom" o:connectlocs="687,2473;0,2473;0,3173;687,2473" o:connectangles="0,0,0,0"/>
                </v:shape>
                <v:shape id="Freeform 253" o:spid="_x0000_s1093" style="position:absolute;left:5970;top:2472;width:1374;height:700;visibility:visible;mso-wrap-style:square;v-text-anchor:top" coordsize="1374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" path="m1374,l687,,,700r687,l1374,700,1374,xe" fillcolor="#873937" stroked="f">
                  <v:path arrowok="t" o:connecttype="custom" o:connectlocs="1374,2473;687,2473;0,3173;687,3173;1374,3173;1374,2473" o:connectangles="0,0,0,0,0,0"/>
                </v:shape>
                <v:shape id="Freeform 254" o:spid="_x0000_s1094" style="position:absolute;left:7344;top:2472;width:687;height:700;visibility:visible;mso-wrap-style:square;v-text-anchor:top" coordsize="687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" path="m687,l,,,700,687,xe" fillcolor="#853836" stroked="f">
                  <v:path arrowok="t" o:connecttype="custom" o:connectlocs="687,2473;0,2473;0,3173;687,2473" o:connectangles="0,0,0,0"/>
                </v:shape>
                <v:shape id="Freeform 255" o:spid="_x0000_s1095" style="position:absolute;left:7344;top:2472;width:1388;height:700;visibility:visible;mso-wrap-style:square;v-text-anchor:top" coordsize="1388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" path="m1388,l687,,,700r687,l1388,700,1388,xe" fillcolor="#873937" stroked="f">
                  <v:path arrowok="t" o:connecttype="custom" o:connectlocs="1388,2473;687,2473;0,3173;687,3173;1388,3173;1388,2473" o:connectangles="0,0,0,0,0,0"/>
                </v:shape>
                <v:line id="Line 256" o:spid="_x0000_s1096" style="position:absolute;visibility:visible;mso-wrap-style:square" from="2510,3183" to="2510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" strokecolor="gray" strokeweight=".7pt"/>
                <v:rect id="Rectangle 257" o:spid="_x0000_s1097" style="position:absolute;left:9924;top:1562;width:99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" fillcolor="#8063a1" stroked="f"/>
                <v:rect id="Rectangle 258" o:spid="_x0000_s1098" style="position:absolute;left:9924;top:1898;width:99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" fillcolor="#9bba58" stroked="f"/>
                <v:rect id="Rectangle 259" o:spid="_x0000_s1099" style="position:absolute;left:9924;top:2234;width:99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" fillcolor="#c0504d" stroked="f"/>
                <v:rect id="Rectangle 260" o:spid="_x0000_s1100" style="position:absolute;left:9924;top:2556;width:99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" fillcolor="#4f81bc" stroked="f"/>
                <v:rect id="Rectangle 261" o:spid="_x0000_s1101" style="position:absolute;left:1772;top:170;width:8847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" filled="f" strokecolor="gray" strokeweight=".247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2" o:spid="_x0000_s1102" type="#_x0000_t202" style="position:absolute;left:8807;top:342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41843BD8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263" o:spid="_x0000_s1103" type="#_x0000_t202" style="position:absolute;left:8807;top:1718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08F89C26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264" o:spid="_x0000_s1104" type="#_x0000_t202" style="position:absolute;left:10084;top:1536;width:46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448B06A4" w14:textId="77777777" w:rsidR="00B4063B" w:rsidRDefault="00B4063B" w:rsidP="00DA0C5E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15-20</w:t>
                        </w:r>
                      </w:p>
                      <w:p w14:paraId="248A9B32" w14:textId="77777777" w:rsidR="00B4063B" w:rsidRDefault="00B4063B" w:rsidP="00DA0C5E">
                        <w:pPr>
                          <w:spacing w:before="11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10-15</w:t>
                        </w:r>
                      </w:p>
                      <w:p w14:paraId="747089EE" w14:textId="77777777" w:rsidR="00B4063B" w:rsidRDefault="00B4063B" w:rsidP="00DA0C5E">
                        <w:pPr>
                          <w:spacing w:before="11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5-10</w:t>
                        </w:r>
                      </w:p>
                      <w:p w14:paraId="1C685537" w14:textId="77777777" w:rsidR="00B4063B" w:rsidRDefault="00B4063B" w:rsidP="00DA0C5E">
                        <w:pPr>
                          <w:spacing w:before="103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0-5</w:t>
                        </w:r>
                      </w:p>
                    </w:txbxContent>
                  </v:textbox>
                </v:shape>
                <v:shape id="Text Box 265" o:spid="_x0000_s1105" type="#_x0000_t202" style="position:absolute;left:2460;top:33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6999EC3B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66" o:spid="_x0000_s1106" type="#_x0000_t202" style="position:absolute;left:3162;top:33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510877B0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67" o:spid="_x0000_s1107" type="#_x0000_t202" style="position:absolute;left:3850;top:33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4CE47620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268" o:spid="_x0000_s1108" type="#_x0000_t202" style="position:absolute;left:4538;top:33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739485A2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109" type="#_x0000_t202" style="position:absolute;left:5226;top:33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23D79A27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270" o:spid="_x0000_s1110" type="#_x0000_t202" style="position:absolute;left:5928;top:33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1419F37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271" o:spid="_x0000_s1111" type="#_x0000_t202" style="position:absolute;left:6616;top:33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6D85BAAC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272" o:spid="_x0000_s1112" type="#_x0000_t202" style="position:absolute;left:7304;top:33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3E575371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73" o:spid="_x0000_s1113" type="#_x0000_t202" style="position:absolute;left:7992;top:3306;width:113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3728F2BD" w14:textId="77777777" w:rsidR="00B4063B" w:rsidRDefault="00B4063B" w:rsidP="00DA0C5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274" o:spid="_x0000_s1114" type="#_x0000_t202" style="position:absolute;left:8638;top:3109;width:282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38F50A96" w14:textId="77777777" w:rsidR="00B4063B" w:rsidRDefault="00B4063B" w:rsidP="00DA0C5E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1"/>
                            <w:sz w:val="18"/>
                          </w:rPr>
                          <w:t>1</w:t>
                        </w:r>
                      </w:p>
                      <w:p w14:paraId="2BA3F2BC" w14:textId="77777777" w:rsidR="00B4063B" w:rsidRDefault="00B4063B" w:rsidP="00DA0C5E">
                        <w:pPr>
                          <w:spacing w:line="206" w:lineRule="exact"/>
                          <w:ind w:right="8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C041A1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DA0C5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3.3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Матриця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поширення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забруднення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A0C5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вигляді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графіка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0C5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MS</w:t>
      </w:r>
      <w:r w:rsidRPr="00DA0C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Excel</w:t>
      </w:r>
    </w:p>
    <w:p w14:paraId="74A266D9" w14:textId="77777777" w:rsidR="00DA0C5E" w:rsidRPr="00DA0C5E" w:rsidRDefault="00DA0C5E" w:rsidP="00755AA7">
      <w:pPr>
        <w:widowControl w:val="0"/>
        <w:tabs>
          <w:tab w:val="left" w:pos="709"/>
        </w:tabs>
        <w:autoSpaceDE w:val="0"/>
        <w:autoSpaceDN w:val="0"/>
        <w:spacing w:line="36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E0E14CE" w14:textId="4545FA11" w:rsidR="00DA0C5E" w:rsidRPr="00271730" w:rsidRDefault="00DA0C5E" w:rsidP="00755AA7">
      <w:pPr>
        <w:widowControl w:val="0"/>
        <w:numPr>
          <w:ilvl w:val="0"/>
          <w:numId w:val="2"/>
        </w:numPr>
        <w:tabs>
          <w:tab w:val="left" w:pos="709"/>
          <w:tab w:val="left" w:pos="2458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sz w:val="28"/>
          <w:szCs w:val="28"/>
        </w:rPr>
        <w:t xml:space="preserve">У звіті вказати: назву, мету, завдання, хід </w:t>
      </w:r>
      <w:r w:rsidR="003F10CE">
        <w:rPr>
          <w:rFonts w:ascii="Times New Roman" w:eastAsia="Times New Roman" w:hAnsi="Times New Roman" w:cs="Times New Roman"/>
          <w:sz w:val="28"/>
          <w:szCs w:val="28"/>
        </w:rPr>
        <w:t>практичної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 xml:space="preserve"> роботи та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 xml:space="preserve">результати за рисунками, подібними до рис. </w:t>
      </w:r>
      <w:r w:rsidR="003F10C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 xml:space="preserve">.1, </w:t>
      </w:r>
      <w:r w:rsidR="003F10C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.3; зробити загальні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висновки</w:t>
      </w:r>
      <w:r w:rsidRPr="00DA0C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A0C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sz w:val="28"/>
          <w:szCs w:val="28"/>
        </w:rPr>
        <w:t>роботі.</w:t>
      </w:r>
    </w:p>
    <w:p w14:paraId="76F4F594" w14:textId="309422F6" w:rsidR="00DA0C5E" w:rsidRPr="00DA0C5E" w:rsidRDefault="00DA0C5E" w:rsidP="00755AA7">
      <w:pPr>
        <w:widowControl w:val="0"/>
        <w:tabs>
          <w:tab w:val="left" w:pos="709"/>
          <w:tab w:val="left" w:pos="2458"/>
        </w:tabs>
        <w:autoSpaceDE w:val="0"/>
        <w:autoSpaceDN w:val="0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0C5E">
        <w:rPr>
          <w:rFonts w:ascii="Times New Roman" w:eastAsia="Arial" w:hAnsi="Times New Roman" w:cs="Times New Roman"/>
          <w:b/>
          <w:bCs/>
          <w:sz w:val="28"/>
          <w:szCs w:val="28"/>
        </w:rPr>
        <w:t>Контрольні</w:t>
      </w:r>
      <w:r w:rsidRPr="00DA0C5E">
        <w:rPr>
          <w:rFonts w:ascii="Times New Roman" w:eastAsia="Arial" w:hAnsi="Times New Roman" w:cs="Times New Roman"/>
          <w:b/>
          <w:bCs/>
          <w:spacing w:val="-7"/>
          <w:sz w:val="28"/>
          <w:szCs w:val="28"/>
        </w:rPr>
        <w:t xml:space="preserve"> </w:t>
      </w:r>
      <w:r w:rsidRPr="00DA0C5E">
        <w:rPr>
          <w:rFonts w:ascii="Times New Roman" w:eastAsia="Arial" w:hAnsi="Times New Roman" w:cs="Times New Roman"/>
          <w:b/>
          <w:bCs/>
          <w:sz w:val="28"/>
          <w:szCs w:val="28"/>
        </w:rPr>
        <w:t>питання</w:t>
      </w:r>
    </w:p>
    <w:p w14:paraId="2E7E22C2" w14:textId="77777777" w:rsidR="00DA0C5E" w:rsidRPr="00DA0C5E" w:rsidRDefault="00DA0C5E" w:rsidP="00755AA7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spacing w:line="360" w:lineRule="auto"/>
        <w:ind w:left="0" w:firstLine="709"/>
        <w:jc w:val="lef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Яким</w:t>
      </w:r>
      <w:r w:rsidRPr="00DA0C5E">
        <w:rPr>
          <w:rFonts w:ascii="Times New Roman" w:eastAsia="Times New Roman" w:hAnsi="Times New Roman" w:cs="Times New Roman"/>
          <w:i/>
          <w:spacing w:val="4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чином</w:t>
      </w:r>
      <w:r w:rsidRPr="00DA0C5E">
        <w:rPr>
          <w:rFonts w:ascii="Times New Roman" w:eastAsia="Times New Roman" w:hAnsi="Times New Roman" w:cs="Times New Roman"/>
          <w:i/>
          <w:spacing w:val="4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можна</w:t>
      </w:r>
      <w:r w:rsidRPr="00DA0C5E">
        <w:rPr>
          <w:rFonts w:ascii="Times New Roman" w:eastAsia="Times New Roman" w:hAnsi="Times New Roman" w:cs="Times New Roman"/>
          <w:i/>
          <w:spacing w:val="4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автоматично</w:t>
      </w:r>
      <w:r w:rsidRPr="00DA0C5E">
        <w:rPr>
          <w:rFonts w:ascii="Times New Roman" w:eastAsia="Times New Roman" w:hAnsi="Times New Roman" w:cs="Times New Roman"/>
          <w:i/>
          <w:spacing w:val="4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побудувати</w:t>
      </w:r>
      <w:r w:rsidRPr="00DA0C5E">
        <w:rPr>
          <w:rFonts w:ascii="Times New Roman" w:eastAsia="Times New Roman" w:hAnsi="Times New Roman" w:cs="Times New Roman"/>
          <w:i/>
          <w:spacing w:val="4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матрицю</w:t>
      </w:r>
      <w:r w:rsidRPr="00DA0C5E">
        <w:rPr>
          <w:rFonts w:ascii="Times New Roman" w:eastAsia="Times New Roman" w:hAnsi="Times New Roman" w:cs="Times New Roman"/>
          <w:i/>
          <w:spacing w:val="41"/>
          <w:sz w:val="28"/>
          <w:szCs w:val="28"/>
        </w:rPr>
        <w:t xml:space="preserve"> </w:t>
      </w:r>
      <w:proofErr w:type="spellStart"/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поши</w:t>
      </w:r>
      <w:proofErr w:type="spellEnd"/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0C5E">
        <w:rPr>
          <w:rFonts w:ascii="Times New Roman" w:eastAsia="Times New Roman" w:hAnsi="Times New Roman" w:cs="Times New Roman"/>
          <w:i/>
          <w:spacing w:val="-67"/>
          <w:sz w:val="28"/>
          <w:szCs w:val="28"/>
        </w:rPr>
        <w:t xml:space="preserve"> </w:t>
      </w:r>
      <w:proofErr w:type="spellStart"/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рення</w:t>
      </w:r>
      <w:proofErr w:type="spellEnd"/>
      <w:r w:rsidRPr="00DA0C5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забруднення</w:t>
      </w:r>
      <w:r w:rsidRPr="00DA0C5E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DA0C5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MS</w:t>
      </w:r>
      <w:r w:rsidRPr="00DA0C5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Excel?</w:t>
      </w:r>
    </w:p>
    <w:p w14:paraId="380826D9" w14:textId="77777777" w:rsidR="00DA0C5E" w:rsidRPr="00DA0C5E" w:rsidRDefault="00DA0C5E" w:rsidP="00755AA7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spacing w:line="360" w:lineRule="auto"/>
        <w:ind w:left="0" w:firstLine="709"/>
        <w:jc w:val="lef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Якого</w:t>
      </w:r>
      <w:r w:rsidRPr="00DA0C5E">
        <w:rPr>
          <w:rFonts w:ascii="Times New Roman" w:eastAsia="Times New Roman" w:hAnsi="Times New Roman" w:cs="Times New Roman"/>
          <w:i/>
          <w:spacing w:val="5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типу</w:t>
      </w:r>
      <w:r w:rsidRPr="00DA0C5E">
        <w:rPr>
          <w:rFonts w:ascii="Times New Roman" w:eastAsia="Times New Roman" w:hAnsi="Times New Roman" w:cs="Times New Roman"/>
          <w:i/>
          <w:spacing w:val="5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діаграма</w:t>
      </w:r>
      <w:r w:rsidRPr="00DA0C5E">
        <w:rPr>
          <w:rFonts w:ascii="Times New Roman" w:eastAsia="Times New Roman" w:hAnsi="Times New Roman" w:cs="Times New Roman"/>
          <w:i/>
          <w:spacing w:val="5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використовується</w:t>
      </w:r>
      <w:r w:rsidRPr="00DA0C5E">
        <w:rPr>
          <w:rFonts w:ascii="Times New Roman" w:eastAsia="Times New Roman" w:hAnsi="Times New Roman" w:cs="Times New Roman"/>
          <w:i/>
          <w:spacing w:val="5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Pr="00DA0C5E">
        <w:rPr>
          <w:rFonts w:ascii="Times New Roman" w:eastAsia="Times New Roman" w:hAnsi="Times New Roman" w:cs="Times New Roman"/>
          <w:i/>
          <w:spacing w:val="5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побудови</w:t>
      </w:r>
      <w:r w:rsidRPr="00DA0C5E">
        <w:rPr>
          <w:rFonts w:ascii="Times New Roman" w:eastAsia="Times New Roman" w:hAnsi="Times New Roman" w:cs="Times New Roman"/>
          <w:i/>
          <w:spacing w:val="5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матриці</w:t>
      </w:r>
      <w:r w:rsidRPr="00DA0C5E">
        <w:rPr>
          <w:rFonts w:ascii="Times New Roman" w:eastAsia="Times New Roman" w:hAnsi="Times New Roman" w:cs="Times New Roman"/>
          <w:i/>
          <w:spacing w:val="-67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поширення</w:t>
      </w:r>
      <w:r w:rsidRPr="00DA0C5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забруднення</w:t>
      </w:r>
      <w:r w:rsidRPr="00DA0C5E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в MS</w:t>
      </w:r>
      <w:r w:rsidRPr="00DA0C5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Excel?</w:t>
      </w:r>
    </w:p>
    <w:p w14:paraId="2BC7196B" w14:textId="77777777" w:rsidR="00DA0C5E" w:rsidRPr="00DA0C5E" w:rsidRDefault="00DA0C5E" w:rsidP="00755AA7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spacing w:line="360" w:lineRule="auto"/>
        <w:ind w:left="0" w:firstLine="709"/>
        <w:jc w:val="lef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Що</w:t>
      </w:r>
      <w:r w:rsidRPr="00DA0C5E">
        <w:rPr>
          <w:rFonts w:ascii="Times New Roman" w:eastAsia="Times New Roman" w:hAnsi="Times New Roman" w:cs="Times New Roman"/>
          <w:i/>
          <w:spacing w:val="6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відображає</w:t>
      </w:r>
      <w:r w:rsidRPr="00DA0C5E">
        <w:rPr>
          <w:rFonts w:ascii="Times New Roman" w:eastAsia="Times New Roman" w:hAnsi="Times New Roman" w:cs="Times New Roman"/>
          <w:i/>
          <w:spacing w:val="60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графік</w:t>
      </w:r>
      <w:r w:rsidRPr="00DA0C5E">
        <w:rPr>
          <w:rFonts w:ascii="Times New Roman" w:eastAsia="Times New Roman" w:hAnsi="Times New Roman" w:cs="Times New Roman"/>
          <w:i/>
          <w:spacing w:val="6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матриці</w:t>
      </w:r>
      <w:r w:rsidRPr="00DA0C5E">
        <w:rPr>
          <w:rFonts w:ascii="Times New Roman" w:eastAsia="Times New Roman" w:hAnsi="Times New Roman" w:cs="Times New Roman"/>
          <w:i/>
          <w:spacing w:val="60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поширення</w:t>
      </w:r>
      <w:r w:rsidRPr="00DA0C5E">
        <w:rPr>
          <w:rFonts w:ascii="Times New Roman" w:eastAsia="Times New Roman" w:hAnsi="Times New Roman" w:cs="Times New Roman"/>
          <w:i/>
          <w:spacing w:val="6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забруднення</w:t>
      </w:r>
      <w:r w:rsidRPr="00DA0C5E">
        <w:rPr>
          <w:rFonts w:ascii="Times New Roman" w:eastAsia="Times New Roman" w:hAnsi="Times New Roman" w:cs="Times New Roman"/>
          <w:i/>
          <w:spacing w:val="59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DA0C5E">
        <w:rPr>
          <w:rFonts w:ascii="Times New Roman" w:eastAsia="Times New Roman" w:hAnsi="Times New Roman" w:cs="Times New Roman"/>
          <w:i/>
          <w:spacing w:val="63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MS</w:t>
      </w:r>
      <w:r w:rsidRPr="00DA0C5E">
        <w:rPr>
          <w:rFonts w:ascii="Times New Roman" w:eastAsia="Times New Roman" w:hAnsi="Times New Roman" w:cs="Times New Roman"/>
          <w:i/>
          <w:spacing w:val="-67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Excel?</w:t>
      </w:r>
    </w:p>
    <w:p w14:paraId="1026D565" w14:textId="77777777" w:rsidR="00DA0C5E" w:rsidRPr="00DA0C5E" w:rsidRDefault="00DA0C5E" w:rsidP="00755AA7">
      <w:pPr>
        <w:widowControl w:val="0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spacing w:line="360" w:lineRule="auto"/>
        <w:ind w:left="0" w:firstLine="709"/>
        <w:jc w:val="lef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Чи</w:t>
      </w:r>
      <w:r w:rsidRPr="00DA0C5E"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можна</w:t>
      </w:r>
      <w:r w:rsidRPr="00DA0C5E"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визначити</w:t>
      </w:r>
      <w:r w:rsidRPr="00DA0C5E">
        <w:rPr>
          <w:rFonts w:ascii="Times New Roman" w:eastAsia="Times New Roman" w:hAnsi="Times New Roman" w:cs="Times New Roman"/>
          <w:i/>
          <w:spacing w:val="7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місце</w:t>
      </w:r>
      <w:r w:rsidRPr="00DA0C5E"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скиду</w:t>
      </w:r>
      <w:r w:rsidRPr="00DA0C5E"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DA0C5E"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матриці</w:t>
      </w:r>
      <w:r w:rsidRPr="00DA0C5E">
        <w:rPr>
          <w:rFonts w:ascii="Times New Roman" w:eastAsia="Times New Roman" w:hAnsi="Times New Roman" w:cs="Times New Roman"/>
          <w:i/>
          <w:spacing w:val="6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поширення</w:t>
      </w:r>
      <w:r w:rsidRPr="00DA0C5E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proofErr w:type="spellStart"/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забруд</w:t>
      </w:r>
      <w:proofErr w:type="spellEnd"/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A0C5E">
        <w:rPr>
          <w:rFonts w:ascii="Times New Roman" w:eastAsia="Times New Roman" w:hAnsi="Times New Roman" w:cs="Times New Roman"/>
          <w:i/>
          <w:spacing w:val="-67"/>
          <w:sz w:val="28"/>
          <w:szCs w:val="28"/>
        </w:rPr>
        <w:t xml:space="preserve"> </w:t>
      </w:r>
      <w:proofErr w:type="spellStart"/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нення</w:t>
      </w:r>
      <w:proofErr w:type="spellEnd"/>
      <w:r w:rsidRPr="00DA0C5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в MS</w:t>
      </w:r>
      <w:r w:rsidRPr="00DA0C5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DA0C5E">
        <w:rPr>
          <w:rFonts w:ascii="Times New Roman" w:eastAsia="Times New Roman" w:hAnsi="Times New Roman" w:cs="Times New Roman"/>
          <w:i/>
          <w:sz w:val="28"/>
          <w:szCs w:val="28"/>
        </w:rPr>
        <w:t>Excel?</w:t>
      </w:r>
    </w:p>
    <w:p w14:paraId="4B5FDB84" w14:textId="524EB4C3" w:rsidR="00852AD8" w:rsidRPr="00271730" w:rsidRDefault="00852AD8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271730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42811429" w14:textId="2960F52D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717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Практична робота № 2</w:t>
      </w:r>
    </w:p>
    <w:p w14:paraId="1FD1639E" w14:textId="78617975" w:rsidR="00271730" w:rsidRPr="00C910B6" w:rsidRDefault="00271730" w:rsidP="00755AA7">
      <w:pPr>
        <w:pStyle w:val="Default"/>
        <w:tabs>
          <w:tab w:val="left" w:pos="709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271730">
        <w:rPr>
          <w:b/>
          <w:bCs/>
          <w:sz w:val="28"/>
          <w:szCs w:val="28"/>
        </w:rPr>
        <w:t xml:space="preserve">Тема. </w:t>
      </w:r>
      <w:r w:rsidRPr="00C910B6">
        <w:rPr>
          <w:b/>
          <w:bCs/>
          <w:sz w:val="28"/>
          <w:szCs w:val="28"/>
        </w:rPr>
        <w:t xml:space="preserve">Базовий аналіз екологічних даних в пакеті </w:t>
      </w:r>
      <w:proofErr w:type="spellStart"/>
      <w:r w:rsidRPr="00C910B6">
        <w:rPr>
          <w:b/>
          <w:bCs/>
          <w:sz w:val="28"/>
          <w:szCs w:val="28"/>
        </w:rPr>
        <w:t>Statistica</w:t>
      </w:r>
      <w:proofErr w:type="spellEnd"/>
    </w:p>
    <w:p w14:paraId="701C5D5C" w14:textId="07AA81F6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1730"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</w:p>
    <w:p w14:paraId="2641C7A8" w14:textId="74184CD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71730">
        <w:rPr>
          <w:rFonts w:ascii="Times New Roman" w:hAnsi="Times New Roman" w:cs="Times New Roman"/>
          <w:b/>
          <w:bCs/>
          <w:sz w:val="28"/>
          <w:szCs w:val="28"/>
        </w:rPr>
        <w:t>Хід роботи:</w:t>
      </w:r>
    </w:p>
    <w:p w14:paraId="6F41DF65" w14:textId="790AFEFE" w:rsidR="00852AD8" w:rsidRPr="00304E98" w:rsidRDefault="00304E98" w:rsidP="00755AA7">
      <w:pPr>
        <w:pStyle w:val="ab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04E98">
        <w:rPr>
          <w:rFonts w:ascii="Times New Roman" w:hAnsi="Times New Roman" w:cs="Times New Roman"/>
          <w:i/>
          <w:iCs/>
          <w:sz w:val="28"/>
          <w:szCs w:val="28"/>
        </w:rPr>
        <w:t xml:space="preserve">Завдання 1. </w:t>
      </w:r>
      <w:r w:rsidR="00852AD8" w:rsidRPr="00304E98">
        <w:rPr>
          <w:rFonts w:ascii="Times New Roman" w:hAnsi="Times New Roman" w:cs="Times New Roman"/>
          <w:i/>
          <w:iCs/>
          <w:sz w:val="28"/>
          <w:szCs w:val="28"/>
        </w:rPr>
        <w:t xml:space="preserve">Гістограми в </w:t>
      </w:r>
      <w:proofErr w:type="spellStart"/>
      <w:r w:rsidR="00852AD8" w:rsidRPr="00304E98">
        <w:rPr>
          <w:rFonts w:ascii="Times New Roman" w:hAnsi="Times New Roman" w:cs="Times New Roman"/>
          <w:i/>
          <w:iCs/>
          <w:sz w:val="28"/>
          <w:szCs w:val="28"/>
        </w:rPr>
        <w:t>Statictica</w:t>
      </w:r>
      <w:proofErr w:type="spellEnd"/>
      <w:r w:rsidR="00852AD8" w:rsidRPr="00304E98">
        <w:rPr>
          <w:rFonts w:ascii="Times New Roman" w:hAnsi="Times New Roman" w:cs="Times New Roman"/>
          <w:i/>
          <w:iCs/>
          <w:sz w:val="28"/>
          <w:szCs w:val="28"/>
        </w:rPr>
        <w:t>: приклад побудови графіків</w:t>
      </w:r>
    </w:p>
    <w:p w14:paraId="307979FA" w14:textId="6348CE76" w:rsidR="00D65DFB" w:rsidRPr="00271730" w:rsidRDefault="00852AD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Ви починаєте вивчення даних у певному файлі... Який крок має бути першим? Найчастіше — візуалізація, побудова графіків. Розглянемо її, починаючи з самого простого типу графіків: гістограми. Вони викликаються з меню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Grafs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(Графіка), і знаходяться там як в самому верху списку, так і викликаються з більш «глибоких» меню.</w:t>
      </w:r>
    </w:p>
    <w:p w14:paraId="7B257688" w14:textId="4FCF2C96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39ACE" wp14:editId="3CBD1A0D">
            <wp:extent cx="3101009" cy="1633346"/>
            <wp:effectExtent l="0" t="0" r="4445" b="508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17" cy="16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EE19" w14:textId="739B8CE2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1. Викликати режим побудови гістограм можна і безпосередньо з меню «Графіка», і з підміню двомірних графіків (2D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Graphs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>), що надає ширший вибір опцій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71730">
        <w:rPr>
          <w:rFonts w:ascii="Times New Roman" w:hAnsi="Times New Roman" w:cs="Times New Roman"/>
          <w:sz w:val="24"/>
          <w:szCs w:val="24"/>
        </w:rPr>
        <w:t> </w:t>
      </w:r>
    </w:p>
    <w:p w14:paraId="5C858FF0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401D02" w14:textId="70CF51E4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Гістограми показують частоти об'єктів, що відносяться до різних класів, у вигляді стовпців. Наприклад, суттєвою ознакою, за яким можна групувати описаних у файлі жаб, є їх генотип. Побудуємо розподіл жаб по генотипам. Пройшовши по шляху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Grafs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Histograms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... (Графіка / Гістограми ...) або, що те ж саме,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Grafs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 2D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Grafs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Histograms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..., ми потрапляємо в «швидкий» діалог побудови гістограм.</w:t>
      </w:r>
    </w:p>
    <w:p w14:paraId="7FDE0AEA" w14:textId="75BB055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C6AAB2" wp14:editId="303260B9">
            <wp:extent cx="3672840" cy="2750223"/>
            <wp:effectExtent l="0" t="0" r="381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82" cy="27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DABC" w14:textId="6B874CBE" w:rsidR="00271730" w:rsidRPr="00C910B6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10B6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C910B6">
        <w:rPr>
          <w:rFonts w:ascii="Times New Roman" w:hAnsi="Times New Roman" w:cs="Times New Roman"/>
          <w:b/>
          <w:bCs/>
          <w:sz w:val="24"/>
          <w:szCs w:val="24"/>
        </w:rPr>
        <w:t>2. Швидкий діалог побудови гістограм </w:t>
      </w:r>
    </w:p>
    <w:p w14:paraId="0294DEAB" w14:textId="34258F27" w:rsidR="00271730" w:rsidRPr="00271730" w:rsidRDefault="005C341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F61BDA" wp14:editId="29B0A811">
            <wp:simplePos x="0" y="0"/>
            <wp:positionH relativeFrom="column">
              <wp:posOffset>3074891</wp:posOffset>
            </wp:positionH>
            <wp:positionV relativeFrom="paragraph">
              <wp:posOffset>3316163</wp:posOffset>
            </wp:positionV>
            <wp:extent cx="3130550" cy="2344420"/>
            <wp:effectExtent l="0" t="0" r="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730" w:rsidRPr="00271730">
        <w:rPr>
          <w:rFonts w:ascii="Times New Roman" w:hAnsi="Times New Roman" w:cs="Times New Roman"/>
          <w:sz w:val="28"/>
          <w:szCs w:val="28"/>
        </w:rPr>
        <w:t xml:space="preserve">Натиснувши кнопку </w:t>
      </w:r>
      <w:proofErr w:type="spellStart"/>
      <w:r w:rsidR="00271730" w:rsidRPr="00271730">
        <w:rPr>
          <w:rFonts w:ascii="Times New Roman" w:hAnsi="Times New Roman" w:cs="Times New Roman"/>
          <w:sz w:val="28"/>
          <w:szCs w:val="28"/>
        </w:rPr>
        <w:t>Variables</w:t>
      </w:r>
      <w:proofErr w:type="spellEnd"/>
      <w:r w:rsidR="00271730" w:rsidRPr="00271730">
        <w:rPr>
          <w:rFonts w:ascii="Times New Roman" w:hAnsi="Times New Roman" w:cs="Times New Roman"/>
          <w:sz w:val="28"/>
          <w:szCs w:val="28"/>
        </w:rPr>
        <w:t xml:space="preserve"> (Змінні), виберемо там змінну </w:t>
      </w:r>
      <w:proofErr w:type="spellStart"/>
      <w:r w:rsidR="00271730" w:rsidRPr="00271730">
        <w:rPr>
          <w:rFonts w:ascii="Times New Roman" w:hAnsi="Times New Roman" w:cs="Times New Roman"/>
          <w:sz w:val="28"/>
          <w:szCs w:val="28"/>
        </w:rPr>
        <w:t>Genotyp</w:t>
      </w:r>
      <w:proofErr w:type="spellEnd"/>
      <w:r w:rsidR="00271730" w:rsidRPr="00271730">
        <w:rPr>
          <w:rFonts w:ascii="Times New Roman" w:hAnsi="Times New Roman" w:cs="Times New Roman"/>
          <w:sz w:val="28"/>
          <w:szCs w:val="28"/>
        </w:rPr>
        <w:t xml:space="preserve">. У цій вкладці можна вибрати і кілька змінних (і, в найпростішому випадку, побудувати одночасно кілька графіків). Щоб вибрати змінні, що знаходяться не поряд один з одним, слід під час вибору утримувати клавішу </w:t>
      </w:r>
      <w:proofErr w:type="spellStart"/>
      <w:r w:rsidR="00271730" w:rsidRPr="00271730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="00271730" w:rsidRPr="00271730">
        <w:rPr>
          <w:rFonts w:ascii="Times New Roman" w:hAnsi="Times New Roman" w:cs="Times New Roman"/>
          <w:sz w:val="28"/>
          <w:szCs w:val="28"/>
        </w:rPr>
        <w:t xml:space="preserve">. Прапорець біля віконця </w:t>
      </w:r>
      <w:proofErr w:type="spellStart"/>
      <w:r w:rsidR="00271730" w:rsidRPr="00271730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="00271730"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730" w:rsidRPr="00271730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="00271730" w:rsidRPr="002717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71730" w:rsidRPr="00271730">
        <w:rPr>
          <w:rFonts w:ascii="Times New Roman" w:hAnsi="Times New Roman" w:cs="Times New Roman"/>
          <w:sz w:val="28"/>
          <w:szCs w:val="28"/>
        </w:rPr>
        <w:t>Normal</w:t>
      </w:r>
      <w:proofErr w:type="spellEnd"/>
      <w:r w:rsidR="00271730" w:rsidRPr="00271730">
        <w:rPr>
          <w:rFonts w:ascii="Times New Roman" w:hAnsi="Times New Roman" w:cs="Times New Roman"/>
          <w:sz w:val="28"/>
          <w:szCs w:val="28"/>
        </w:rPr>
        <w:t xml:space="preserve"> (Тип підгонки: Нормальне) </w:t>
      </w:r>
      <w:proofErr w:type="spellStart"/>
      <w:r w:rsidR="00271730" w:rsidRPr="00271730">
        <w:rPr>
          <w:rFonts w:ascii="Times New Roman" w:hAnsi="Times New Roman" w:cs="Times New Roman"/>
          <w:sz w:val="28"/>
          <w:szCs w:val="28"/>
        </w:rPr>
        <w:t>додасть</w:t>
      </w:r>
      <w:proofErr w:type="spellEnd"/>
      <w:r w:rsidR="00271730" w:rsidRPr="00271730">
        <w:rPr>
          <w:rFonts w:ascii="Times New Roman" w:hAnsi="Times New Roman" w:cs="Times New Roman"/>
          <w:sz w:val="28"/>
          <w:szCs w:val="28"/>
        </w:rPr>
        <w:t xml:space="preserve"> на графік криву нормального розподілу (найкращим чином наближену до наявних даних). В даному випадку це зовсім не потрібно, так що цей прапорець варто зняти. Також правильно зняти прапорець у віконці </w:t>
      </w:r>
      <w:proofErr w:type="spellStart"/>
      <w:r w:rsidR="00271730" w:rsidRPr="00271730">
        <w:rPr>
          <w:rFonts w:ascii="Times New Roman" w:hAnsi="Times New Roman" w:cs="Times New Roman"/>
          <w:sz w:val="28"/>
          <w:szCs w:val="28"/>
        </w:rPr>
        <w:t>Auto</w:t>
      </w:r>
      <w:proofErr w:type="spellEnd"/>
      <w:r w:rsidR="00271730" w:rsidRPr="00271730">
        <w:rPr>
          <w:rFonts w:ascii="Times New Roman" w:hAnsi="Times New Roman" w:cs="Times New Roman"/>
          <w:sz w:val="28"/>
          <w:szCs w:val="28"/>
        </w:rPr>
        <w:t xml:space="preserve">, що забезпечує автоматичне розбиття діапазону значень змінної </w:t>
      </w:r>
      <w:proofErr w:type="spellStart"/>
      <w:r w:rsidR="00271730" w:rsidRPr="00271730">
        <w:rPr>
          <w:rFonts w:ascii="Times New Roman" w:hAnsi="Times New Roman" w:cs="Times New Roman"/>
          <w:sz w:val="28"/>
          <w:szCs w:val="28"/>
        </w:rPr>
        <w:t>Genotyp</w:t>
      </w:r>
      <w:proofErr w:type="spellEnd"/>
      <w:r w:rsidR="00271730" w:rsidRPr="00271730">
        <w:rPr>
          <w:rFonts w:ascii="Times New Roman" w:hAnsi="Times New Roman" w:cs="Times New Roman"/>
          <w:sz w:val="28"/>
          <w:szCs w:val="28"/>
        </w:rPr>
        <w:t xml:space="preserve"> (хоча в даному випадку це не вплине на результат: все одно ця змінна приймає тільки значення 1, 2, 3, 4 і 5).</w:t>
      </w:r>
    </w:p>
    <w:p w14:paraId="0FC1CF34" w14:textId="273194C8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B4F6CC" wp14:editId="43708B29">
            <wp:extent cx="3131244" cy="2344676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44" cy="23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1F9C" w14:textId="3FB18F5A" w:rsidR="00271730" w:rsidRPr="00C910B6" w:rsidRDefault="00271730" w:rsidP="00755AA7">
      <w:pPr>
        <w:tabs>
          <w:tab w:val="left" w:pos="709"/>
        </w:tabs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910B6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C910B6">
        <w:rPr>
          <w:rFonts w:ascii="Times New Roman" w:hAnsi="Times New Roman" w:cs="Times New Roman"/>
          <w:b/>
          <w:bCs/>
          <w:sz w:val="24"/>
          <w:szCs w:val="24"/>
        </w:rPr>
        <w:t>3. Швидкий діалог побудови гістограм: необхідні корективи внесені</w:t>
      </w:r>
    </w:p>
    <w:p w14:paraId="5DE4CB36" w14:textId="0F86FD42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5D43832" w14:textId="23274D32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Поміняємо в ній режим відображення осі Y: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вкажемо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там опцію «% &amp; N», щоб бачити там розподіл жаб по генотипам не тільки по штукам, а й у відсотках від загальної кількості. Натиснувши кнопку «ОК», отримаємо результат.</w:t>
      </w:r>
    </w:p>
    <w:p w14:paraId="35C93AFA" w14:textId="03E84B10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447CF" w14:textId="7BA329B5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1E7EC4" wp14:editId="1E4D0F2A">
            <wp:extent cx="4381500" cy="324231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11" cy="32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1A28" w14:textId="7FC3D1C0" w:rsidR="00271730" w:rsidRPr="00C910B6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0B6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C910B6">
        <w:rPr>
          <w:rFonts w:ascii="Times New Roman" w:hAnsi="Times New Roman" w:cs="Times New Roman"/>
          <w:b/>
          <w:bCs/>
          <w:sz w:val="24"/>
          <w:szCs w:val="24"/>
        </w:rPr>
        <w:t xml:space="preserve">6. Діалог </w:t>
      </w:r>
      <w:proofErr w:type="spellStart"/>
      <w:r w:rsidRPr="00C910B6">
        <w:rPr>
          <w:rFonts w:ascii="Times New Roman" w:hAnsi="Times New Roman" w:cs="Times New Roman"/>
          <w:b/>
          <w:bCs/>
          <w:sz w:val="24"/>
          <w:szCs w:val="24"/>
        </w:rPr>
        <w:t>Select</w:t>
      </w:r>
      <w:proofErr w:type="spellEnd"/>
      <w:r w:rsidRPr="00C910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910B6">
        <w:rPr>
          <w:rFonts w:ascii="Times New Roman" w:hAnsi="Times New Roman" w:cs="Times New Roman"/>
          <w:b/>
          <w:bCs/>
          <w:sz w:val="24"/>
          <w:szCs w:val="24"/>
        </w:rPr>
        <w:t>Cases</w:t>
      </w:r>
      <w:proofErr w:type="spellEnd"/>
      <w:r w:rsidRPr="00C910B6">
        <w:rPr>
          <w:rFonts w:ascii="Times New Roman" w:hAnsi="Times New Roman" w:cs="Times New Roman"/>
          <w:b/>
          <w:bCs/>
          <w:sz w:val="24"/>
          <w:szCs w:val="24"/>
        </w:rPr>
        <w:t xml:space="preserve"> (Вибір спостережень)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7BF8C5B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84076E" w14:textId="2A10F624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Другою найважливішою характеристикою досліджуваного матеріалу є стать. Чи можемо ми побудувати відповідний графік тільки для самиць? Для цього треба натиснути кнопку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Select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Cases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Sel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Cond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). На рис. </w:t>
      </w:r>
      <w:r w:rsidR="00304E98">
        <w:rPr>
          <w:rFonts w:ascii="Times New Roman" w:hAnsi="Times New Roman" w:cs="Times New Roman"/>
          <w:sz w:val="28"/>
          <w:szCs w:val="28"/>
        </w:rPr>
        <w:t>2.1.</w:t>
      </w:r>
      <w:r w:rsidRPr="00271730">
        <w:rPr>
          <w:rFonts w:ascii="Times New Roman" w:hAnsi="Times New Roman" w:cs="Times New Roman"/>
          <w:sz w:val="28"/>
          <w:szCs w:val="28"/>
        </w:rPr>
        <w:t>4 її видно в середині правого ряду кнопок.</w:t>
      </w:r>
    </w:p>
    <w:p w14:paraId="1DA6B7BC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Відразу після виклику цього вікна переважна частина його органів керування закрита для редагування; щоб їх включити, треба поставити галочку у віконці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Enable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Selection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Condition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(Задати умови вибору). Якщо при виконанні якого аналізу користувач не зверне увагу на те, що кнопка «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Select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Cases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» втоплена, він не усвідомить, що він працює не з усією сукупністю своїх даних, а лише з деякою їх частиною. На наступному рисунку показано вікно вибору методу статистичної обробки даних в режимі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Basic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Statistic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Tables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; можна припустити, що після побудови графіків користувач перейшов до </w:t>
      </w:r>
      <w:r w:rsidRPr="00271730">
        <w:rPr>
          <w:rFonts w:ascii="Times New Roman" w:hAnsi="Times New Roman" w:cs="Times New Roman"/>
          <w:sz w:val="28"/>
          <w:szCs w:val="28"/>
        </w:rPr>
        <w:lastRenderedPageBreak/>
        <w:t>власне статистичної обробки. Якщо він не зверне уваги на те, що кнопка «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Select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Cases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» натиснута, може вийти так, що частина наявних у файлі результатів виявиться для нього недоступною. На жаль, це — поширена причина помилок у роботі з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.</w:t>
      </w:r>
    </w:p>
    <w:p w14:paraId="1FE374C6" w14:textId="4248C7A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6D8854" wp14:editId="3ABEBC40">
            <wp:extent cx="3329940" cy="3535680"/>
            <wp:effectExtent l="0" t="0" r="3810" b="762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A2B9" w14:textId="7F03DCA9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7. Увага! Кнопка «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Select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Cases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» натиснута! Якщо це умови вибору, які залишилися невимкненими після попередніх дій з програмою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Statistica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>, частина даних може виявитися недоступною для обробки!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  </w:t>
      </w:r>
    </w:p>
    <w:p w14:paraId="39ABD68D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868865" w14:textId="3A7871A0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Умови вибору спостережень можна задати кількома різними способами. Можна ввести умови включення спостережень в аналіз (ті рядки, щодо яких ця умова буде виконуватися, будуть аналізуватися, а всі інші — ні). Можна, навпаки, ввести умови виключення спостережень з аналізу. Нарешті, спостереження, що включаються або виключаються з аналізу можуть бути задані простим перерахуванням. При формулюванні умов можна використовувати імена змінних, а можна — їх порядкові номери, допустимо застосування функцій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(і, або), а також дужок. Наприклад, умовою «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Basin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= 2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v5 = 1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(v7 = 3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v7 = 4)» в файлі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Pelophylax_example.sta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відповідає одна-єдина особина.</w:t>
      </w:r>
    </w:p>
    <w:p w14:paraId="262B67D4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lastRenderedPageBreak/>
        <w:t xml:space="preserve">Отже, вказавши умова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Sex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= 1, ми побудуємо гістограму лише для самиць. Крім того,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додамо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галочку у віконці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Breaks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columns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(Інтервал між стовпцями) на вкладці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Advanced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(Додатково), щоб стовпчики не зливалися один з одним.</w:t>
      </w:r>
    </w:p>
    <w:p w14:paraId="6A3B0163" w14:textId="3C54B1AF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3B6DD" wp14:editId="2A4A9774">
            <wp:extent cx="3451333" cy="259080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06" cy="26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16D7" w14:textId="5FC7430C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8. На цій гістограмі показані тільки самиці жаб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30">
        <w:rPr>
          <w:rFonts w:ascii="Times New Roman" w:hAnsi="Times New Roman" w:cs="Times New Roman"/>
          <w:sz w:val="24"/>
          <w:szCs w:val="24"/>
        </w:rPr>
        <w:t>  </w:t>
      </w:r>
    </w:p>
    <w:p w14:paraId="4DEC0B01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63B2E" w14:textId="6DFC7BBB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Щоб побачити розподіл самців, можна побудувати ще одну гістограму, але можна і об'єднати дані про самиць і самців на одному графіку. Для цього необхідно використовувати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категоризовать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гістограми —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Categorized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Histograms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з меню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Categorized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Grafs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.</w:t>
      </w:r>
    </w:p>
    <w:p w14:paraId="77D91DF6" w14:textId="0A23A448" w:rsidR="00271730" w:rsidRPr="00271730" w:rsidRDefault="00C910B6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55B068B" wp14:editId="6349F2B0">
            <wp:simplePos x="0" y="0"/>
            <wp:positionH relativeFrom="column">
              <wp:posOffset>-101296</wp:posOffset>
            </wp:positionH>
            <wp:positionV relativeFrom="paragraph">
              <wp:posOffset>410210</wp:posOffset>
            </wp:positionV>
            <wp:extent cx="4455160" cy="2187575"/>
            <wp:effectExtent l="0" t="0" r="2540" b="3175"/>
            <wp:wrapSquare wrapText="bothSides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F66CB" w14:textId="6E11445A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Categorized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Grafs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Категоризовані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графіки) є окремою групою в меню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Grafs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(Графіка)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  </w:t>
      </w:r>
    </w:p>
    <w:p w14:paraId="06356910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F76078" w14:textId="736F0C3D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При виборі змінних в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категоризовани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гистограммах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потрібно вибрати не тільки змінну, різноманітність по якій буде показано стовпцями, а й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категорізующую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змінну.</w:t>
      </w:r>
    </w:p>
    <w:p w14:paraId="523CDCEB" w14:textId="464A6311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16B632" wp14:editId="463C04D6">
            <wp:extent cx="3733800" cy="2598725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07" cy="260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410D8" w14:textId="44DC75BE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10. Задавання параметрів для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категоризованих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гістограм. Зверніть увагу на перемикач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Layout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Separate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або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Overlaid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(Розміщення: Окремо чи Разом)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686DBA5F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36F068" w14:textId="26F036A9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При виборі розміщення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Overlaid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(Разом) відмінності по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категорізующей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змінної показуються на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категоризованих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графіках різним оформленням відповідних символів. Можна вибирати дві змінні для категоризації, проте в більшості випадків такі графіки виявляються перевантаженими деталями та інтерпретуються дуже важко.</w:t>
      </w:r>
    </w:p>
    <w:p w14:paraId="67B199A0" w14:textId="6A485D52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5882BD" wp14:editId="7B8B2B27">
            <wp:extent cx="4697401" cy="3482340"/>
            <wp:effectExtent l="0" t="0" r="8255" b="381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81" cy="34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72C8" w14:textId="738517F7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Категоризована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гістограма: самці і самиці показані окремими стовпцями, які виділені кольором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FC32C77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 </w:t>
      </w:r>
    </w:p>
    <w:p w14:paraId="1D8D817D" w14:textId="4A512CFE" w:rsidR="00271730" w:rsidRPr="00271730" w:rsidRDefault="00304E98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Редагування"/>
      <w:bookmarkEnd w:id="1"/>
      <w:r w:rsidRPr="00304E98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Завдання .2.</w:t>
      </w:r>
      <w:r w:rsidR="00271730" w:rsidRPr="00271730">
        <w:rPr>
          <w:rFonts w:ascii="Times New Roman" w:hAnsi="Times New Roman" w:cs="Times New Roman"/>
          <w:i/>
          <w:iCs/>
          <w:sz w:val="28"/>
          <w:szCs w:val="28"/>
        </w:rPr>
        <w:t xml:space="preserve"> Редагування графік</w:t>
      </w:r>
      <w:r>
        <w:rPr>
          <w:rFonts w:ascii="Times New Roman" w:hAnsi="Times New Roman" w:cs="Times New Roman"/>
          <w:i/>
          <w:iCs/>
          <w:sz w:val="28"/>
          <w:szCs w:val="28"/>
        </w:rPr>
        <w:t>ів</w:t>
      </w:r>
      <w:r w:rsidR="00271730" w:rsidRPr="00271730">
        <w:rPr>
          <w:rFonts w:ascii="Times New Roman" w:hAnsi="Times New Roman" w:cs="Times New Roman"/>
          <w:i/>
          <w:iCs/>
          <w:sz w:val="28"/>
          <w:szCs w:val="28"/>
        </w:rPr>
        <w:t xml:space="preserve"> в </w:t>
      </w:r>
      <w:proofErr w:type="spellStart"/>
      <w:r w:rsidR="00271730" w:rsidRPr="00271730">
        <w:rPr>
          <w:rFonts w:ascii="Times New Roman" w:hAnsi="Times New Roman" w:cs="Times New Roman"/>
          <w:i/>
          <w:iCs/>
          <w:sz w:val="28"/>
          <w:szCs w:val="28"/>
        </w:rPr>
        <w:t>Statictica</w:t>
      </w:r>
      <w:proofErr w:type="spellEnd"/>
    </w:p>
    <w:p w14:paraId="58AD4AFC" w14:textId="73486FE0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Отримана в попередньому пункті</w:t>
      </w:r>
      <w:r w:rsidR="00304E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категор</w:t>
      </w:r>
      <w:r w:rsidR="00304E98">
        <w:rPr>
          <w:rFonts w:ascii="Times New Roman" w:hAnsi="Times New Roman" w:cs="Times New Roman"/>
          <w:sz w:val="28"/>
          <w:szCs w:val="28"/>
        </w:rPr>
        <w:t>и</w:t>
      </w:r>
      <w:r w:rsidRPr="00271730">
        <w:rPr>
          <w:rFonts w:ascii="Times New Roman" w:hAnsi="Times New Roman" w:cs="Times New Roman"/>
          <w:sz w:val="28"/>
          <w:szCs w:val="28"/>
        </w:rPr>
        <w:t>зована</w:t>
      </w:r>
      <w:proofErr w:type="spellEnd"/>
      <w:r w:rsidR="00304E98">
        <w:rPr>
          <w:rFonts w:ascii="Times New Roman" w:hAnsi="Times New Roman" w:cs="Times New Roman"/>
          <w:sz w:val="28"/>
          <w:szCs w:val="28"/>
        </w:rPr>
        <w:t xml:space="preserve"> </w:t>
      </w:r>
      <w:r w:rsidRPr="00271730">
        <w:rPr>
          <w:rFonts w:ascii="Times New Roman" w:hAnsi="Times New Roman" w:cs="Times New Roman"/>
          <w:sz w:val="28"/>
          <w:szCs w:val="28"/>
        </w:rPr>
        <w:t>гістограма дозволяє швидко оцінити обсяг та склад вибірки. Однак цей графік має ряд істотних недоліків.</w:t>
      </w:r>
    </w:p>
    <w:p w14:paraId="0B2296B1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Наприклад, в колективному несвідомому синій колір асоціюється з чоловічою статтю, а червоний або рожевий — з жіночою (звідси сині ковдри для немовлят-хлопчиків і червоні — для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дівчаток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). На попередньому графіку самки показані синім, а самці — червоним. Навіть, якщо ми не підтримуємо застарілі гендерні стереотипи, ми можемо стикнутися з тим, що графік буде сприйматися легше, якщо ми змінимо кольори, якими показані статі.</w:t>
      </w:r>
    </w:p>
    <w:p w14:paraId="48FBC26B" w14:textId="6CCF5414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C800C" wp14:editId="53F37707">
            <wp:extent cx="2550873" cy="2979420"/>
            <wp:effectExtent l="0" t="0" r="190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44" cy="29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4C99" w14:textId="4E4BAFC8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1. Клацання правою кнопкою миші на полі поруч з графіком викликає контекстне меню, одна з опцій якого,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Graph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Properties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All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Options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>) ... (Параметри графіка ...), дозволяє змінювати його властивості в широких межах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44F55996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AD7F99" w14:textId="5493CB91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Кольори елементів графіка, як і багато інших його особливостей, можна змінювати за допомогою редактора властивостей графіка. Щоб його викликати, потрібно натиснути правою клавішею миші по полю графіка (за межами власне малюнка) і вибрати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Graph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Properties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Options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)</w:t>
      </w:r>
      <w:r w:rsidR="00304E98">
        <w:rPr>
          <w:rFonts w:ascii="Times New Roman" w:hAnsi="Times New Roman" w:cs="Times New Roman"/>
          <w:sz w:val="28"/>
          <w:szCs w:val="28"/>
        </w:rPr>
        <w:t>.</w:t>
      </w:r>
    </w:p>
    <w:p w14:paraId="0C04C75C" w14:textId="59AE0CBA" w:rsid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E94213" wp14:editId="29D3A7F6">
            <wp:extent cx="2818116" cy="2651760"/>
            <wp:effectExtent l="0" t="0" r="190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43" cy="26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2B71" w14:textId="77777777" w:rsidR="00304E98" w:rsidRPr="00271730" w:rsidRDefault="00304E9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60BF6F" w14:textId="3E2A25F4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2.У вікні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All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Options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на вкладці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Plot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Bars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слід натиснути кнопку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Multiple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areas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. З'явиться список стилів стовпців. Клацання по будь-якому з них дозволить змінювати його характер заливки і колір. </w:t>
      </w:r>
    </w:p>
    <w:p w14:paraId="60DF14A8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9CC2D7" w14:textId="137A962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В цьому режимі є безліч вкладок. У нашому випадку нам треба змінювати властивості стовпців графіка. У відповідному діалозі можна змінювати колір основного візерунка, фону і характер малюнка. У тому випадку, якщо за допомогою обговорюваної програми треба отримати графік, який буде використовуватися при друку чорно-білої ілюстрації, слід прибрати все розмаїття кольорів і передавати особливості різних елементів лише за допомогою різного штрихування, форми, фактури ліній тощо.</w:t>
      </w:r>
    </w:p>
    <w:p w14:paraId="28EB90D1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У різних версіях програми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розташування кнопок на вкладці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Options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є різним. Тим, хто тільки освоює роботу з програмою, можна запропонувати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поекспериментувати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з різними кнопками і режимами, щоб дізнатися, які функції знаходяться в розпорядженні користувача.</w:t>
      </w:r>
    </w:p>
    <w:p w14:paraId="701F6C2D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Графіки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мають власний формат і розширення «.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stg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». Більшість інших програм прочитати цей формат не може. Але більшість програм для Windows може працювати з форматом «.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wmf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» (Windows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metafile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). Зберігши графік спочатку в форматі «.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stg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» (щоб до нього можна було повернутися в будь-який момент і редагувати його засобами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), а потім у форматі «.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wmf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», можна помістити його в текст Microsoft Word або інших текстових </w:t>
      </w:r>
      <w:r w:rsidRPr="00271730">
        <w:rPr>
          <w:rFonts w:ascii="Times New Roman" w:hAnsi="Times New Roman" w:cs="Times New Roman"/>
          <w:sz w:val="28"/>
          <w:szCs w:val="28"/>
        </w:rPr>
        <w:lastRenderedPageBreak/>
        <w:t xml:space="preserve">редакторів, а також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! та інших програм для роботи з векторною графікою. Звичайно, в більшості програм Windows існує можливість і простого перенесення графіків і фрагментів таблиць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через буфер обміну.</w:t>
      </w:r>
    </w:p>
    <w:p w14:paraId="0085FAC7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При збереженні в формат «.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wmf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» кожен окремий елемент малюнка зберігається окремо. Пунктирні лінії, які на графіках показують рівні, відмічені розміткою шкали, перетворюються в сукупність з безлічі точок або відрізків, які можуть оброблятися відповідними програмами (наприклад,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!) дуже довго. Тому іноді має сенс перетворювати пунктирні лінії в безперервні. Для цього досить зробити подвійне клацання мишею на такій лінії, двічі клацнути на кнопці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Gridlines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... (Сітка ...) і задати необхідні параметри ліній.</w:t>
      </w:r>
    </w:p>
    <w:p w14:paraId="2EF264A8" w14:textId="616C00F4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98942A" wp14:editId="2106857F">
            <wp:extent cx="2973651" cy="274320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11" cy="276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5BFF" w14:textId="1CAD1051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3. Після подвійного клацання на кнопці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Gridlines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... (Сітка ...) стали доступними параметри ліній, які за умовчанням відображаються курсивом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34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321840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Хоча у випадку графіку, що зараз розглядається, гострої необхідності в такій зміні немає, можна змінити діапазон шкал на осях координат та відстань між лініями розмітки. Для зміни проміжку між відмітками на осях можна використовувати вкладки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Scaling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(Розмітка) або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Units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(Великі відмітки). Щоб редагувати проміжки між лініями розмітки, треба у вікні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(Режим) вибрати опцію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Manual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(Ручний)). Припустимо, ми виберемо тут крок в 3 одиниці.</w:t>
      </w:r>
    </w:p>
    <w:p w14:paraId="61D8F978" w14:textId="4DC8FE72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78F11D" wp14:editId="632020D4">
            <wp:extent cx="3543300" cy="2283901"/>
            <wp:effectExtent l="0" t="0" r="0" b="254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92" cy="228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6B36" w14:textId="607066A0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4. Переключивши режим з «Авто» на «Ручний» в цьому вікні можна задати значення для початку та кінця шкали, що відображається на графіку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 </w:t>
      </w:r>
    </w:p>
    <w:p w14:paraId="25BF6912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08ED74" w14:textId="123C135C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На вкладці в ручному режимі встановимо мінімум шкали на 0, а максимум — на 9. У вікні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step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... можна теж перейти в ручний режим і виставити відстань між лініями в 3 одиниці.</w:t>
      </w:r>
    </w:p>
    <w:p w14:paraId="698A5820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Подвійне клацання на позначенні осі, заголовку графіка або легендою (розшифровці позначень) викликає режим редагування цих елементів. Тут можна дати графіку більш адекватну назву. Подвійне клацання на назві осі дозволяє змінити і його.</w:t>
      </w:r>
    </w:p>
    <w:p w14:paraId="7B63AD6C" w14:textId="55ECF75F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C6C7EA" wp14:editId="7C70DAF6">
            <wp:extent cx="4511040" cy="3223575"/>
            <wp:effectExtent l="0" t="0" r="381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64" cy="32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F45B" w14:textId="3E5E1C4A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5. Щоб графік добре сприймався, важливо зрозуміло і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коректно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підписати осі координат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51AB2518" w14:textId="27685922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F048CD" wp14:editId="15E5B008">
            <wp:extent cx="3322320" cy="2923531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51" cy="292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E1FC" w14:textId="54DA3019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6. Редагування «легенди» (списку умовних позначень графіка)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  </w:t>
      </w:r>
    </w:p>
    <w:p w14:paraId="757C5955" w14:textId="5633DF22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25D6C9" wp14:editId="1EA89A07">
            <wp:extent cx="3814602" cy="2811780"/>
            <wp:effectExtent l="0" t="0" r="0" b="762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39" cy="28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C1B73" w14:textId="6B283BAC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7. Результат переробок графіка, хід яких показаний на попередніх ілюстраціях</w:t>
      </w:r>
      <w:r w:rsidR="005C3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  </w:t>
      </w:r>
    </w:p>
    <w:p w14:paraId="3DA4F4B2" w14:textId="3B2E974E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 </w:t>
      </w:r>
      <w:bookmarkStart w:id="2" w:name="Скаттерплотс"/>
      <w:bookmarkEnd w:id="2"/>
      <w:r w:rsidR="00304E98">
        <w:rPr>
          <w:rFonts w:ascii="Times New Roman" w:hAnsi="Times New Roman" w:cs="Times New Roman"/>
          <w:sz w:val="28"/>
          <w:szCs w:val="28"/>
        </w:rPr>
        <w:t>2</w:t>
      </w:r>
      <w:r w:rsidR="00304E98" w:rsidRPr="00C910B6">
        <w:rPr>
          <w:rFonts w:ascii="Times New Roman" w:hAnsi="Times New Roman" w:cs="Times New Roman"/>
          <w:i/>
          <w:iCs/>
          <w:sz w:val="28"/>
          <w:szCs w:val="28"/>
        </w:rPr>
        <w:t>.3.</w:t>
      </w:r>
      <w:r w:rsidRPr="00271730">
        <w:rPr>
          <w:rFonts w:ascii="Times New Roman" w:hAnsi="Times New Roman" w:cs="Times New Roman"/>
          <w:i/>
          <w:iCs/>
          <w:sz w:val="28"/>
          <w:szCs w:val="28"/>
        </w:rPr>
        <w:t xml:space="preserve"> Діаграми розсіювання і лінії регресії в </w:t>
      </w:r>
      <w:proofErr w:type="spellStart"/>
      <w:r w:rsidRPr="00271730">
        <w:rPr>
          <w:rFonts w:ascii="Times New Roman" w:hAnsi="Times New Roman" w:cs="Times New Roman"/>
          <w:i/>
          <w:iCs/>
          <w:sz w:val="28"/>
          <w:szCs w:val="28"/>
        </w:rPr>
        <w:t>Statictica</w:t>
      </w:r>
      <w:proofErr w:type="spellEnd"/>
    </w:p>
    <w:p w14:paraId="7C4C275A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Чи не найпотужніший спосіб побудови графіків в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— діаграми розсіювання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Scatterplots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). Викликати діалог для їх побудови дуже просто: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Graphs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Scatterplots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або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Graphs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 2D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Graphs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Scatterplots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. Цілий ряд прийомів роботи з такими графіками вже обговорено в ході опису роботи з гістограмами. Почнемо з простого: побудуємо графік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завіcімості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ширини голови жаб від їх довжини тіла. Для цього на осі X треба відобразити значення ознаки L, а на осі Y — ознаки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Ltc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.</w:t>
      </w:r>
    </w:p>
    <w:p w14:paraId="108EADF8" w14:textId="57067B58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ADAFAB" wp14:editId="327881CF">
            <wp:extent cx="3015337" cy="2854519"/>
            <wp:effectExtent l="0" t="0" r="0" b="317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58" cy="28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C9C0" w14:textId="767D5491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1. Побудова графіка залежності ширини голови від довжини тіла</w:t>
      </w:r>
    </w:p>
    <w:p w14:paraId="4EACAF9A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Зверніть увагу: в заголовку графіка буде вказано рівняння регресії, яке описує використаний набір точок.</w:t>
      </w:r>
    </w:p>
    <w:p w14:paraId="51D99384" w14:textId="237D8046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38F402" wp14:editId="5FD95922">
            <wp:extent cx="4251960" cy="3151889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48" cy="31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105D" w14:textId="590CB87B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2. Графік, побудований відповідно до умов, що показані на попередньому рисунку</w:t>
      </w:r>
    </w:p>
    <w:p w14:paraId="50DF00BD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69785B" w14:textId="5418A782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Поняття «регресія» введено Френсісом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Гальтоном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, творцем біометрії, ще в кінці XIX століття. Функціональна залежність описує однозначний зв'язок однієї величини з іншого; наприклад, вага кулі заданої щільності є функцією її розміру. Регресія описує статистичну залежність. Вага людини залежить від її росту, але крім того — ще від багатьох інших факторів. </w:t>
      </w:r>
      <w:r w:rsidRPr="00271730">
        <w:rPr>
          <w:rFonts w:ascii="Times New Roman" w:hAnsi="Times New Roman" w:cs="Times New Roman"/>
          <w:sz w:val="28"/>
          <w:szCs w:val="28"/>
        </w:rPr>
        <w:lastRenderedPageBreak/>
        <w:t>Залежність росту людини від ваги — не функція, а регресія. </w:t>
      </w:r>
      <w:r w:rsidRPr="00271730">
        <w:rPr>
          <w:rFonts w:ascii="Times New Roman" w:hAnsi="Times New Roman" w:cs="Times New Roman"/>
          <w:i/>
          <w:iCs/>
          <w:sz w:val="28"/>
          <w:szCs w:val="28"/>
        </w:rPr>
        <w:t>Регресія — це залежність середнього значення якоїсь величини від іншої (або інших).</w:t>
      </w:r>
    </w:p>
    <w:p w14:paraId="263B1A38" w14:textId="356673C9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При побудові діаграми розсіювання розглядається певна сукупність точок. Користувач задає характер функції, яка описує зв'язок середніх значень розглянутих величин. Зверніть увагу: на рис. </w:t>
      </w:r>
      <w:r w:rsidR="00304E98">
        <w:rPr>
          <w:rFonts w:ascii="Times New Roman" w:hAnsi="Times New Roman" w:cs="Times New Roman"/>
          <w:sz w:val="28"/>
          <w:szCs w:val="28"/>
        </w:rPr>
        <w:t>2.3.</w:t>
      </w:r>
      <w:r w:rsidRPr="00271730">
        <w:rPr>
          <w:rFonts w:ascii="Times New Roman" w:hAnsi="Times New Roman" w:cs="Times New Roman"/>
          <w:sz w:val="28"/>
          <w:szCs w:val="28"/>
        </w:rPr>
        <w:t xml:space="preserve">1. видно, що в віконці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Linear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(в правій частині діалогового вікна) стоїть «галочка». При побудові діаграми з такими умовами, програма визначає такі коефіцієнти лінійної залежності, які дозволяють найкращим чином апроксимувати наявний набір даних. </w:t>
      </w:r>
      <w:r w:rsidRPr="00271730">
        <w:rPr>
          <w:rFonts w:ascii="Times New Roman" w:hAnsi="Times New Roman" w:cs="Times New Roman"/>
          <w:i/>
          <w:iCs/>
          <w:sz w:val="28"/>
          <w:szCs w:val="28"/>
        </w:rPr>
        <w:t>Апроксимація — це наближення; апроксимувати — приблизно описати; замінити невідому нам залежність (регресію) її найбільш підходящим наближенням.</w:t>
      </w:r>
    </w:p>
    <w:p w14:paraId="4469A40B" w14:textId="37DD0D80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Як ви можете побачити на рис. </w:t>
      </w:r>
      <w:r w:rsidR="00304E98">
        <w:rPr>
          <w:rFonts w:ascii="Times New Roman" w:hAnsi="Times New Roman" w:cs="Times New Roman"/>
          <w:sz w:val="28"/>
          <w:szCs w:val="28"/>
        </w:rPr>
        <w:t>2.3.</w:t>
      </w:r>
      <w:r w:rsidRPr="00271730">
        <w:rPr>
          <w:rFonts w:ascii="Times New Roman" w:hAnsi="Times New Roman" w:cs="Times New Roman"/>
          <w:sz w:val="28"/>
          <w:szCs w:val="28"/>
        </w:rPr>
        <w:t>2, на графіку відображена залежність </w:t>
      </w:r>
      <w:proofErr w:type="spellStart"/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Ltc</w:t>
      </w:r>
      <w:proofErr w:type="spellEnd"/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30,6 + 0,3*L</w:t>
      </w:r>
      <w:r w:rsidRPr="00271730">
        <w:rPr>
          <w:rFonts w:ascii="Times New Roman" w:hAnsi="Times New Roman" w:cs="Times New Roman"/>
          <w:sz w:val="28"/>
          <w:szCs w:val="28"/>
        </w:rPr>
        <w:t> (осі 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x</w:t>
      </w:r>
      <w:r w:rsidRPr="00271730">
        <w:rPr>
          <w:rFonts w:ascii="Times New Roman" w:hAnsi="Times New Roman" w:cs="Times New Roman"/>
          <w:sz w:val="28"/>
          <w:szCs w:val="28"/>
        </w:rPr>
        <w:t> відповідає змінна 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L</w:t>
      </w:r>
      <w:r w:rsidRPr="00271730">
        <w:rPr>
          <w:rFonts w:ascii="Times New Roman" w:hAnsi="Times New Roman" w:cs="Times New Roman"/>
          <w:sz w:val="28"/>
          <w:szCs w:val="28"/>
        </w:rPr>
        <w:t>). Ця функція відповідає лінійної залежності: 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y = a + b * x</w:t>
      </w:r>
      <w:r w:rsidRPr="00271730">
        <w:rPr>
          <w:rFonts w:ascii="Times New Roman" w:hAnsi="Times New Roman" w:cs="Times New Roman"/>
          <w:sz w:val="28"/>
          <w:szCs w:val="28"/>
        </w:rPr>
        <w:t xml:space="preserve">. На вкладці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Advanced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можна вибрати й інші функції для апроксимації залежності, яку відбито у взаємному розташуванні точок на графіку.</w:t>
      </w:r>
    </w:p>
    <w:p w14:paraId="23C721B3" w14:textId="09AAE2A5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5D61B" wp14:editId="3E73887D">
            <wp:extent cx="3324225" cy="2493083"/>
            <wp:effectExtent l="0" t="0" r="0" b="254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70" cy="24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927E" w14:textId="7796A979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3. Деякі можливості вкладки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Advanced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діалогу побудови діаграм розсіювання</w:t>
      </w:r>
    </w:p>
    <w:p w14:paraId="3A20E03D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54A3AC" w14:textId="162C3CB0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Зверніть увагу на можливості вкладки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Advanced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, показані на рис. </w:t>
      </w:r>
      <w:r w:rsidR="00304E98">
        <w:rPr>
          <w:rFonts w:ascii="Times New Roman" w:hAnsi="Times New Roman" w:cs="Times New Roman"/>
          <w:sz w:val="28"/>
          <w:szCs w:val="28"/>
        </w:rPr>
        <w:t>2.3.</w:t>
      </w:r>
      <w:r w:rsidRPr="00271730">
        <w:rPr>
          <w:rFonts w:ascii="Times New Roman" w:hAnsi="Times New Roman" w:cs="Times New Roman"/>
          <w:sz w:val="28"/>
          <w:szCs w:val="28"/>
        </w:rPr>
        <w:t>3. Функція підгонки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), обрана для апроксимації залежності між змінними по наявному набору точок, —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експоненційна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Exponential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), 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y = a*</w:t>
      </w:r>
      <w:proofErr w:type="spellStart"/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x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, де 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 w:rsidRPr="00271730">
        <w:rPr>
          <w:rFonts w:ascii="Times New Roman" w:hAnsi="Times New Roman" w:cs="Times New Roman"/>
          <w:sz w:val="28"/>
          <w:szCs w:val="28"/>
        </w:rPr>
        <w:t xml:space="preserve"> — </w:t>
      </w:r>
      <w:r w:rsidRPr="00271730">
        <w:rPr>
          <w:rFonts w:ascii="Times New Roman" w:hAnsi="Times New Roman" w:cs="Times New Roman"/>
          <w:sz w:val="28"/>
          <w:szCs w:val="28"/>
        </w:rPr>
        <w:lastRenderedPageBreak/>
        <w:t xml:space="preserve">основа натуральних логарифмів. У вікні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Statistics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поставлена «галочка» навпроти опції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Corr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p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linear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) — коефіцієнт кореляції і його рівень статистичної значущості (для лінійної залежності). У вікні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Mark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Selected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Subsets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вказані особливі позначення для самиць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Sex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= 1) і самців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Sex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= 2).</w:t>
      </w:r>
    </w:p>
    <w:p w14:paraId="5417C44A" w14:textId="4ECC115F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239A6E" wp14:editId="7CB055A5">
            <wp:extent cx="3855720" cy="2929069"/>
            <wp:effectExtent l="0" t="0" r="0" b="508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22" cy="293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3DAD" w14:textId="754B13FD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>4. Графік, побудований відповідно до умов, що показані на попередньому малюнку</w:t>
      </w:r>
    </w:p>
    <w:p w14:paraId="3DB1C5E6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94D3D0" w14:textId="1A4755C2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видите, во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врезке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углу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графика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появились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данные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коэффициенте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корреляции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Пирсона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r</w:t>
      </w:r>
      <w:r w:rsidRPr="00271730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уровне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его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статистической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значимости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p</w:t>
      </w:r>
      <w:r w:rsidRPr="00271730">
        <w:rPr>
          <w:rFonts w:ascii="Times New Roman" w:hAnsi="Times New Roman" w:cs="Times New Roman"/>
          <w:sz w:val="28"/>
          <w:szCs w:val="28"/>
        </w:rPr>
        <w:t>).</w:t>
      </w:r>
    </w:p>
    <w:p w14:paraId="328EB4B8" w14:textId="3B7EEBB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730">
        <w:rPr>
          <w:rFonts w:ascii="Times New Roman" w:hAnsi="Times New Roman" w:cs="Times New Roman"/>
          <w:sz w:val="28"/>
          <w:szCs w:val="28"/>
        </w:rPr>
        <w:t>Сравните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результат на рис. </w:t>
      </w:r>
      <w:r w:rsidR="00304E98">
        <w:rPr>
          <w:rFonts w:ascii="Times New Roman" w:hAnsi="Times New Roman" w:cs="Times New Roman"/>
          <w:sz w:val="28"/>
          <w:szCs w:val="28"/>
        </w:rPr>
        <w:t>2.3.</w:t>
      </w:r>
      <w:r w:rsidRPr="0027173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следующим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построенным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использованием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категоризированной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диаграммы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рассеяния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Graphs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Categorized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Graphs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 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Scatterplots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), в режиме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Overlaid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. </w:t>
      </w:r>
    </w:p>
    <w:p w14:paraId="27B7CEBD" w14:textId="77777777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>Як бачите, у 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врізці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в кутку графіка з'явилися дані про коефіцієнт кореляції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Пірсона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(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r</w:t>
      </w:r>
      <w:r w:rsidRPr="00271730">
        <w:rPr>
          <w:rFonts w:ascii="Times New Roman" w:hAnsi="Times New Roman" w:cs="Times New Roman"/>
          <w:sz w:val="28"/>
          <w:szCs w:val="28"/>
        </w:rPr>
        <w:t>) і рівень його статистичної значущості (</w:t>
      </w:r>
      <w:r w:rsidRPr="002717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p</w:t>
      </w:r>
      <w:r w:rsidRPr="00271730">
        <w:rPr>
          <w:rFonts w:ascii="Times New Roman" w:hAnsi="Times New Roman" w:cs="Times New Roman"/>
          <w:sz w:val="28"/>
          <w:szCs w:val="28"/>
        </w:rPr>
        <w:t>).</w:t>
      </w:r>
    </w:p>
    <w:p w14:paraId="5182DE9C" w14:textId="3315E305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Порівняйте результат на рис. </w:t>
      </w:r>
      <w:r w:rsidR="00304E98">
        <w:rPr>
          <w:rFonts w:ascii="Times New Roman" w:hAnsi="Times New Roman" w:cs="Times New Roman"/>
          <w:sz w:val="28"/>
          <w:szCs w:val="28"/>
        </w:rPr>
        <w:t>2.3.</w:t>
      </w:r>
      <w:r w:rsidRPr="00271730">
        <w:rPr>
          <w:rFonts w:ascii="Times New Roman" w:hAnsi="Times New Roman" w:cs="Times New Roman"/>
          <w:sz w:val="28"/>
          <w:szCs w:val="28"/>
        </w:rPr>
        <w:t xml:space="preserve">4. з наступним, який побудовано з використанням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категоризованих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діаграми розсіювання (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Graphs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Categorized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Graphs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Scatterplots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), в режимі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Overlaid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>.</w:t>
      </w:r>
    </w:p>
    <w:p w14:paraId="24A2D81F" w14:textId="49AB4765" w:rsidR="00271730" w:rsidRPr="00271730" w:rsidRDefault="00271730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E858E2" wp14:editId="3DC7B924">
            <wp:extent cx="4366260" cy="331691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33" cy="332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E1C0" w14:textId="166A6502" w:rsidR="00271730" w:rsidRPr="00271730" w:rsidRDefault="00271730" w:rsidP="00755AA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304E98" w:rsidRPr="00C910B6"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proofErr w:type="spellStart"/>
      <w:r w:rsidRPr="00271730">
        <w:rPr>
          <w:rFonts w:ascii="Times New Roman" w:hAnsi="Times New Roman" w:cs="Times New Roman"/>
          <w:b/>
          <w:bCs/>
          <w:sz w:val="24"/>
          <w:szCs w:val="24"/>
        </w:rPr>
        <w:t>Категоризована</w:t>
      </w:r>
      <w:proofErr w:type="spellEnd"/>
      <w:r w:rsidRPr="00271730">
        <w:rPr>
          <w:rFonts w:ascii="Times New Roman" w:hAnsi="Times New Roman" w:cs="Times New Roman"/>
          <w:b/>
          <w:bCs/>
          <w:sz w:val="24"/>
          <w:szCs w:val="24"/>
        </w:rPr>
        <w:t xml:space="preserve"> діаграма розсіювання: дві лінії апроксимації замість однієї</w:t>
      </w:r>
    </w:p>
    <w:p w14:paraId="2A379B4C" w14:textId="77777777" w:rsid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6636FA" w14:textId="6801DAE6" w:rsidR="00271730" w:rsidRPr="00271730" w:rsidRDefault="0027173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730">
        <w:rPr>
          <w:rFonts w:ascii="Times New Roman" w:hAnsi="Times New Roman" w:cs="Times New Roman"/>
          <w:sz w:val="28"/>
          <w:szCs w:val="28"/>
        </w:rPr>
        <w:t xml:space="preserve">Як ви можете впевнитися, різниця полягає в тому, що в режимі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Mark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Selected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Subsets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все обчислення (і лінії регресії, і кореляції) розраховуються для сукупності в цілому, і дві статі лише маркуються різними символами, а в </w:t>
      </w:r>
      <w:proofErr w:type="spellStart"/>
      <w:r w:rsidRPr="00271730">
        <w:rPr>
          <w:rFonts w:ascii="Times New Roman" w:hAnsi="Times New Roman" w:cs="Times New Roman"/>
          <w:sz w:val="28"/>
          <w:szCs w:val="28"/>
        </w:rPr>
        <w:t>категоризованій</w:t>
      </w:r>
      <w:proofErr w:type="spellEnd"/>
      <w:r w:rsidRPr="00271730">
        <w:rPr>
          <w:rFonts w:ascii="Times New Roman" w:hAnsi="Times New Roman" w:cs="Times New Roman"/>
          <w:sz w:val="28"/>
          <w:szCs w:val="28"/>
        </w:rPr>
        <w:t xml:space="preserve"> діаграмі все обчислення проводяться для обох статей окремо. Який варіант більш підходить до задачі, яку ви розв'язуєте, — вирішувати вам.</w:t>
      </w:r>
    </w:p>
    <w:p w14:paraId="5AD82048" w14:textId="54170DC2" w:rsidR="003F10CE" w:rsidRPr="003F10CE" w:rsidRDefault="003F10CE" w:rsidP="00755AA7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0CE">
        <w:rPr>
          <w:rFonts w:ascii="Times New Roman" w:hAnsi="Times New Roman" w:cs="Times New Roman"/>
          <w:sz w:val="28"/>
          <w:szCs w:val="28"/>
        </w:rPr>
        <w:t xml:space="preserve">У звіті вказати: назву, мету, завдання, хід практичної роботи та результати за рисунками, подібними до 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F10CE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F1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F10CE">
        <w:rPr>
          <w:rFonts w:ascii="Times New Roman" w:hAnsi="Times New Roman" w:cs="Times New Roman"/>
          <w:sz w:val="28"/>
          <w:szCs w:val="28"/>
        </w:rPr>
        <w:t>.3; зробити загальні висновки по роботі.</w:t>
      </w:r>
    </w:p>
    <w:p w14:paraId="08E3C82B" w14:textId="0681529A" w:rsidR="003F10CE" w:rsidRDefault="003F10CE" w:rsidP="00755AA7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395ABE" w14:textId="43EC21C2" w:rsidR="005C3415" w:rsidRPr="005C3415" w:rsidRDefault="005C3415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C341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Практична робота №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38893284" w14:textId="77777777" w:rsidR="001D53A5" w:rsidRDefault="005C3415" w:rsidP="00755AA7">
      <w:pPr>
        <w:pStyle w:val="Default"/>
        <w:tabs>
          <w:tab w:val="left" w:pos="709"/>
        </w:tabs>
        <w:ind w:firstLine="709"/>
        <w:jc w:val="center"/>
        <w:rPr>
          <w:sz w:val="23"/>
          <w:szCs w:val="23"/>
        </w:rPr>
      </w:pPr>
      <w:r w:rsidRPr="005C3415">
        <w:rPr>
          <w:b/>
          <w:bCs/>
          <w:sz w:val="28"/>
          <w:szCs w:val="28"/>
        </w:rPr>
        <w:t xml:space="preserve">Тема. </w:t>
      </w:r>
      <w:r w:rsidRPr="00C910B6">
        <w:rPr>
          <w:b/>
          <w:bCs/>
          <w:sz w:val="28"/>
          <w:szCs w:val="28"/>
        </w:rPr>
        <w:t>Дисперсійний аналіз</w:t>
      </w:r>
      <w:r w:rsidR="001D53A5">
        <w:rPr>
          <w:b/>
          <w:bCs/>
          <w:sz w:val="28"/>
          <w:szCs w:val="28"/>
        </w:rPr>
        <w:t xml:space="preserve"> засобами </w:t>
      </w:r>
      <w:r w:rsidR="001D53A5">
        <w:rPr>
          <w:b/>
          <w:bCs/>
          <w:sz w:val="28"/>
          <w:szCs w:val="28"/>
          <w:lang w:val="en-US"/>
        </w:rPr>
        <w:t xml:space="preserve">EXEL </w:t>
      </w:r>
      <w:r w:rsidR="001D53A5">
        <w:rPr>
          <w:b/>
          <w:bCs/>
          <w:sz w:val="28"/>
          <w:szCs w:val="28"/>
        </w:rPr>
        <w:t xml:space="preserve">та </w:t>
      </w:r>
      <w:r w:rsidR="001D53A5">
        <w:rPr>
          <w:b/>
          <w:bCs/>
          <w:sz w:val="28"/>
          <w:szCs w:val="28"/>
          <w:lang w:val="en-US"/>
        </w:rPr>
        <w:t>STATISTICA</w:t>
      </w:r>
      <w:r>
        <w:rPr>
          <w:b/>
          <w:bCs/>
          <w:sz w:val="28"/>
          <w:szCs w:val="28"/>
        </w:rPr>
        <w:t>.</w:t>
      </w:r>
      <w:r w:rsidRPr="005C3415">
        <w:rPr>
          <w:sz w:val="23"/>
          <w:szCs w:val="23"/>
        </w:rPr>
        <w:t xml:space="preserve"> </w:t>
      </w:r>
    </w:p>
    <w:p w14:paraId="4B448E18" w14:textId="71D2A176" w:rsidR="005C3415" w:rsidRPr="005C3415" w:rsidRDefault="005C3415" w:rsidP="00755AA7">
      <w:pPr>
        <w:pStyle w:val="Default"/>
        <w:tabs>
          <w:tab w:val="left" w:pos="709"/>
        </w:tabs>
        <w:ind w:firstLine="709"/>
        <w:jc w:val="center"/>
        <w:rPr>
          <w:b/>
          <w:bCs/>
          <w:sz w:val="28"/>
          <w:szCs w:val="28"/>
        </w:rPr>
      </w:pPr>
      <w:r w:rsidRPr="005C3415">
        <w:rPr>
          <w:b/>
          <w:bCs/>
          <w:sz w:val="28"/>
          <w:szCs w:val="28"/>
        </w:rPr>
        <w:t xml:space="preserve">Одно-, </w:t>
      </w:r>
      <w:proofErr w:type="spellStart"/>
      <w:r w:rsidRPr="005C3415">
        <w:rPr>
          <w:b/>
          <w:bCs/>
          <w:sz w:val="28"/>
          <w:szCs w:val="28"/>
        </w:rPr>
        <w:t>дво</w:t>
      </w:r>
      <w:proofErr w:type="spellEnd"/>
      <w:r w:rsidRPr="005C3415">
        <w:rPr>
          <w:b/>
          <w:bCs/>
          <w:sz w:val="28"/>
          <w:szCs w:val="28"/>
        </w:rPr>
        <w:t>-, багатофакторний аналіз</w:t>
      </w:r>
      <w:r>
        <w:rPr>
          <w:b/>
          <w:bCs/>
          <w:sz w:val="28"/>
          <w:szCs w:val="28"/>
        </w:rPr>
        <w:t>.</w:t>
      </w:r>
    </w:p>
    <w:p w14:paraId="3A7F1EC8" w14:textId="5ED3A7C7" w:rsidR="005C3415" w:rsidRPr="00C910B6" w:rsidRDefault="005C3415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680792FE" w14:textId="4BF0C653" w:rsidR="005C3415" w:rsidRPr="005C3415" w:rsidRDefault="005C341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3415"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 w:rsidRPr="00C910B6">
        <w:rPr>
          <w:rFonts w:ascii="Times New Roman" w:hAnsi="Times New Roman" w:cs="Times New Roman"/>
          <w:sz w:val="28"/>
          <w:szCs w:val="28"/>
        </w:rPr>
        <w:t xml:space="preserve">Дослідити методику проведення дисперсійного аналізу при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однофакторній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двофакторній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класифікації. Розробити програму за методом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однофакторного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дисперсійного аналізу. Освоїти модуль ANOVA/MANOVA з пакета STATISTICA і засоби статистичного аналізу</w:t>
      </w:r>
      <w:r w:rsidRPr="00206015">
        <w:rPr>
          <w:rFonts w:ascii="Times New Roman" w:hAnsi="Times New Roman" w:cs="Times New Roman"/>
          <w:sz w:val="28"/>
          <w:szCs w:val="28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даних</w:t>
      </w:r>
      <w:r w:rsidRPr="00206015">
        <w:rPr>
          <w:rFonts w:ascii="Times New Roman" w:hAnsi="Times New Roman" w:cs="Times New Roman"/>
          <w:sz w:val="28"/>
          <w:szCs w:val="28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―Дисперсійний</w:t>
      </w:r>
      <w:r w:rsidRPr="00206015">
        <w:rPr>
          <w:rFonts w:ascii="Times New Roman" w:hAnsi="Times New Roman" w:cs="Times New Roman"/>
          <w:sz w:val="28"/>
          <w:szCs w:val="28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аналіз‖</w:t>
      </w:r>
      <w:r w:rsidRPr="00206015">
        <w:rPr>
          <w:rFonts w:ascii="Times New Roman" w:hAnsi="Times New Roman" w:cs="Times New Roman"/>
          <w:sz w:val="28"/>
          <w:szCs w:val="28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з</w:t>
      </w:r>
      <w:r w:rsidRPr="00206015">
        <w:rPr>
          <w:rFonts w:ascii="Times New Roman" w:hAnsi="Times New Roman" w:cs="Times New Roman"/>
          <w:sz w:val="28"/>
          <w:szCs w:val="28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додатка</w:t>
      </w:r>
      <w:r w:rsidRPr="00206015">
        <w:rPr>
          <w:rFonts w:ascii="Times New Roman" w:hAnsi="Times New Roman" w:cs="Times New Roman"/>
          <w:sz w:val="28"/>
          <w:szCs w:val="28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Microsoft</w:t>
      </w:r>
      <w:r w:rsidRPr="00206015">
        <w:rPr>
          <w:rFonts w:ascii="Times New Roman" w:hAnsi="Times New Roman" w:cs="Times New Roman"/>
          <w:sz w:val="28"/>
          <w:szCs w:val="28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Excel, використовуючи рекомендовану літературу</w:t>
      </w:r>
    </w:p>
    <w:p w14:paraId="1FCCC0B5" w14:textId="77777777" w:rsidR="00206015" w:rsidRDefault="00206015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BD8F8" w14:textId="74774CDD" w:rsidR="00C910B6" w:rsidRPr="00C910B6" w:rsidRDefault="005C3415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C3415">
        <w:rPr>
          <w:rFonts w:ascii="Times New Roman" w:hAnsi="Times New Roman" w:cs="Times New Roman"/>
          <w:b/>
          <w:bCs/>
          <w:sz w:val="28"/>
          <w:szCs w:val="28"/>
        </w:rPr>
        <w:t>Хід роботи</w:t>
      </w:r>
    </w:p>
    <w:p w14:paraId="712F5ABD" w14:textId="0B158ABF" w:rsidR="00C910B6" w:rsidRPr="00206015" w:rsidRDefault="00C910B6" w:rsidP="00CE42F2">
      <w:pPr>
        <w:pStyle w:val="ab"/>
        <w:numPr>
          <w:ilvl w:val="1"/>
          <w:numId w:val="5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06015">
        <w:rPr>
          <w:rFonts w:ascii="Times New Roman" w:hAnsi="Times New Roman" w:cs="Times New Roman"/>
          <w:i/>
          <w:iCs/>
          <w:sz w:val="28"/>
          <w:szCs w:val="28"/>
        </w:rPr>
        <w:t>Використання пакету аналізу MICROSOFT EXCEL</w:t>
      </w:r>
    </w:p>
    <w:p w14:paraId="40B8EACA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Інструменти дисперсійного аналізу доступні через команду </w:t>
      </w:r>
      <w:r w:rsidRPr="00C910B6">
        <w:rPr>
          <w:rFonts w:ascii="Times New Roman" w:hAnsi="Times New Roman" w:cs="Times New Roman"/>
          <w:i/>
          <w:sz w:val="28"/>
          <w:szCs w:val="28"/>
        </w:rPr>
        <w:t xml:space="preserve">Аналіз даних </w:t>
      </w:r>
      <w:r w:rsidRPr="00C910B6">
        <w:rPr>
          <w:rFonts w:ascii="Times New Roman" w:hAnsi="Times New Roman" w:cs="Times New Roman"/>
          <w:sz w:val="28"/>
          <w:szCs w:val="28"/>
        </w:rPr>
        <w:t xml:space="preserve">меню </w:t>
      </w:r>
      <w:r w:rsidRPr="00C910B6">
        <w:rPr>
          <w:rFonts w:ascii="Times New Roman" w:hAnsi="Times New Roman" w:cs="Times New Roman"/>
          <w:i/>
          <w:sz w:val="28"/>
          <w:szCs w:val="28"/>
        </w:rPr>
        <w:t>Сервіс</w:t>
      </w:r>
      <w:r w:rsidRPr="00C910B6">
        <w:rPr>
          <w:rFonts w:ascii="Times New Roman" w:hAnsi="Times New Roman" w:cs="Times New Roman"/>
          <w:sz w:val="28"/>
          <w:szCs w:val="28"/>
        </w:rPr>
        <w:t>. Існує кілька видів дисперсійного аналізу. Необхідний варіант вибирається з урахуванням числа факторів і наявних вибірок з генеральної сукупності.</w:t>
      </w:r>
    </w:p>
    <w:p w14:paraId="1114110A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Однофакторний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дисперсійний аналіз </w:t>
      </w:r>
      <w:r w:rsidRPr="00C910B6">
        <w:rPr>
          <w:rFonts w:ascii="Times New Roman" w:hAnsi="Times New Roman" w:cs="Times New Roman"/>
          <w:sz w:val="28"/>
          <w:szCs w:val="28"/>
        </w:rPr>
        <w:t>використовується для перевірки гіпотези про подібність середніх значень двох чи більше вибірок, що належать одній генеральної сукупності.</w:t>
      </w:r>
    </w:p>
    <w:p w14:paraId="49DE7550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Двофакторний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дисперсійний аналіз з повтореннями </w:t>
      </w:r>
      <w:r w:rsidRPr="00C910B6">
        <w:rPr>
          <w:rFonts w:ascii="Times New Roman" w:hAnsi="Times New Roman" w:cs="Times New Roman"/>
          <w:sz w:val="28"/>
          <w:szCs w:val="28"/>
        </w:rPr>
        <w:t>представляє собою більш складний варіант дисперсійного аналізу з декількома вибірками для кожної групи даних, його називають також дисперсійним аналізом при класифікації з групуванням.</w:t>
      </w:r>
    </w:p>
    <w:p w14:paraId="76475F3E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Двофакторний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дисперсійний аналіз без повторення </w:t>
      </w:r>
      <w:r w:rsidRPr="00C910B6">
        <w:rPr>
          <w:rFonts w:ascii="Times New Roman" w:hAnsi="Times New Roman" w:cs="Times New Roman"/>
          <w:sz w:val="28"/>
          <w:szCs w:val="28"/>
        </w:rPr>
        <w:t xml:space="preserve">представляє собою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двофакторний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аналіз дисперсії, що не включає більше однієї вибірки на групу, його називають також дисперсійним аналізом при класифікація з пересічними факторами.</w:t>
      </w:r>
    </w:p>
    <w:p w14:paraId="2F0BA588" w14:textId="11F1790B" w:rsidR="00C910B6" w:rsidRPr="00B91346" w:rsidRDefault="00B91346" w:rsidP="00CE42F2">
      <w:pPr>
        <w:pStyle w:val="ab"/>
        <w:numPr>
          <w:ilvl w:val="1"/>
          <w:numId w:val="6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1346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</w:t>
      </w:r>
      <w:r w:rsidR="00C910B6" w:rsidRPr="00B91346">
        <w:rPr>
          <w:rFonts w:ascii="Times New Roman" w:hAnsi="Times New Roman" w:cs="Times New Roman"/>
          <w:i/>
          <w:iCs/>
          <w:sz w:val="28"/>
          <w:szCs w:val="28"/>
        </w:rPr>
        <w:t>Дисперсійний аналіз у пакеті STATISTICA</w:t>
      </w:r>
    </w:p>
    <w:p w14:paraId="6CDA1EFB" w14:textId="77777777" w:rsidR="00C910B6" w:rsidRPr="00C910B6" w:rsidRDefault="00C910B6" w:rsidP="00755AA7">
      <w:pPr>
        <w:tabs>
          <w:tab w:val="left" w:pos="709"/>
          <w:tab w:val="left" w:pos="255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>Крок 1: Ввести або імпортувати (наприклад, з Excel) вихідні дані в робочу книгу (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Workbook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>) системи STATISTICA, виділити їх, увести назву таблиці вихідних даних і назви змінних.</w:t>
      </w:r>
    </w:p>
    <w:p w14:paraId="06E37574" w14:textId="12839CF5" w:rsidR="00C910B6" w:rsidRPr="00C910B6" w:rsidRDefault="0020601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3360" behindDoc="0" locked="0" layoutInCell="1" allowOverlap="1" wp14:anchorId="34D25FFB" wp14:editId="6AC32F40">
            <wp:simplePos x="0" y="0"/>
            <wp:positionH relativeFrom="page">
              <wp:posOffset>1910522</wp:posOffset>
            </wp:positionH>
            <wp:positionV relativeFrom="paragraph">
              <wp:posOffset>1007607</wp:posOffset>
            </wp:positionV>
            <wp:extent cx="4214868" cy="2480119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868" cy="248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0B6" w:rsidRPr="00C910B6">
        <w:rPr>
          <w:rFonts w:ascii="Times New Roman" w:hAnsi="Times New Roman" w:cs="Times New Roman"/>
          <w:sz w:val="28"/>
          <w:szCs w:val="28"/>
        </w:rPr>
        <w:t xml:space="preserve">Крок 2: Клацнути по кнопці </w:t>
      </w:r>
      <w:proofErr w:type="spellStart"/>
      <w:r w:rsidR="00C910B6" w:rsidRPr="00C910B6">
        <w:rPr>
          <w:rFonts w:ascii="Times New Roman" w:hAnsi="Times New Roman" w:cs="Times New Roman"/>
          <w:i/>
          <w:sz w:val="28"/>
          <w:szCs w:val="28"/>
        </w:rPr>
        <w:t>Start</w:t>
      </w:r>
      <w:proofErr w:type="spellEnd"/>
      <w:r w:rsidR="00C910B6" w:rsidRPr="00C910B6">
        <w:rPr>
          <w:rFonts w:ascii="Times New Roman" w:hAnsi="Times New Roman" w:cs="Times New Roman"/>
          <w:i/>
          <w:sz w:val="28"/>
          <w:szCs w:val="28"/>
        </w:rPr>
        <w:t xml:space="preserve"> menu ...</w:t>
      </w:r>
      <w:r w:rsidR="00C910B6" w:rsidRPr="00C910B6">
        <w:rPr>
          <w:rFonts w:ascii="Times New Roman" w:hAnsi="Times New Roman" w:cs="Times New Roman"/>
          <w:sz w:val="28"/>
          <w:szCs w:val="28"/>
        </w:rPr>
        <w:t xml:space="preserve">, розташованій в лівому нижньому куті вікна додатка і у меню вибрати </w:t>
      </w:r>
      <w:proofErr w:type="spellStart"/>
      <w:r w:rsidR="00C910B6" w:rsidRPr="00C910B6">
        <w:rPr>
          <w:rFonts w:ascii="Times New Roman" w:hAnsi="Times New Roman" w:cs="Times New Roman"/>
          <w:i/>
          <w:sz w:val="28"/>
          <w:szCs w:val="28"/>
        </w:rPr>
        <w:t>Statistics</w:t>
      </w:r>
      <w:proofErr w:type="spellEnd"/>
      <w:r w:rsidR="00C910B6" w:rsidRPr="00C910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10B6" w:rsidRPr="00C910B6">
        <w:rPr>
          <w:rFonts w:ascii="Times New Roman" w:hAnsi="Times New Roman" w:cs="Times New Roman"/>
          <w:sz w:val="28"/>
          <w:szCs w:val="28"/>
        </w:rPr>
        <w:t xml:space="preserve"> </w:t>
      </w:r>
      <w:r w:rsidR="00C910B6" w:rsidRPr="00C910B6">
        <w:rPr>
          <w:rFonts w:ascii="Times New Roman" w:hAnsi="Times New Roman" w:cs="Times New Roman"/>
          <w:i/>
          <w:sz w:val="28"/>
          <w:szCs w:val="28"/>
        </w:rPr>
        <w:t>ANOVA</w:t>
      </w:r>
      <w:r w:rsidR="00C910B6" w:rsidRPr="00C910B6">
        <w:rPr>
          <w:rFonts w:ascii="Times New Roman" w:hAnsi="Times New Roman" w:cs="Times New Roman"/>
          <w:sz w:val="28"/>
          <w:szCs w:val="28"/>
        </w:rPr>
        <w:t xml:space="preserve">. Після чого з'являється вікно </w:t>
      </w:r>
      <w:proofErr w:type="spellStart"/>
      <w:r w:rsidR="00C910B6" w:rsidRPr="00C910B6">
        <w:rPr>
          <w:rFonts w:ascii="Times New Roman" w:hAnsi="Times New Roman" w:cs="Times New Roman"/>
          <w:i/>
          <w:sz w:val="28"/>
          <w:szCs w:val="28"/>
        </w:rPr>
        <w:t>General</w:t>
      </w:r>
      <w:proofErr w:type="spellEnd"/>
      <w:r w:rsidR="00C910B6" w:rsidRPr="00C910B6">
        <w:rPr>
          <w:rFonts w:ascii="Times New Roman" w:hAnsi="Times New Roman" w:cs="Times New Roman"/>
          <w:i/>
          <w:sz w:val="28"/>
          <w:szCs w:val="28"/>
        </w:rPr>
        <w:t xml:space="preserve"> ANOVA/MANOVA → </w:t>
      </w:r>
      <w:proofErr w:type="spellStart"/>
      <w:r w:rsidR="00C910B6" w:rsidRPr="00C910B6">
        <w:rPr>
          <w:rFonts w:ascii="Times New Roman" w:hAnsi="Times New Roman" w:cs="Times New Roman"/>
          <w:i/>
          <w:sz w:val="28"/>
          <w:szCs w:val="28"/>
        </w:rPr>
        <w:t>Quick</w:t>
      </w:r>
      <w:proofErr w:type="spellEnd"/>
      <w:r w:rsidR="00C910B6" w:rsidRPr="00C910B6">
        <w:rPr>
          <w:rFonts w:ascii="Times New Roman" w:hAnsi="Times New Roman" w:cs="Times New Roman"/>
          <w:sz w:val="28"/>
          <w:szCs w:val="28"/>
        </w:rPr>
        <w:t>.</w:t>
      </w:r>
    </w:p>
    <w:p w14:paraId="5F1D96C4" w14:textId="4AF77656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2DBCD1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Крок 3: Після вибору рядка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One-way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ANOVA </w:t>
      </w:r>
      <w:r w:rsidRPr="00C910B6">
        <w:rPr>
          <w:rFonts w:ascii="Times New Roman" w:hAnsi="Times New Roman" w:cs="Times New Roman"/>
          <w:sz w:val="28"/>
          <w:szCs w:val="28"/>
        </w:rPr>
        <w:t>з'являється відповідне вікно, за допомогою якого вибираються залежні змінні (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dependent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variable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>(s)</w:t>
      </w:r>
      <w:r w:rsidRPr="00C910B6">
        <w:rPr>
          <w:rFonts w:ascii="Times New Roman" w:hAnsi="Times New Roman" w:cs="Times New Roman"/>
          <w:sz w:val="28"/>
          <w:szCs w:val="28"/>
        </w:rPr>
        <w:t>) і змінні, що групують (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categorical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predictor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variables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>).</w:t>
      </w:r>
    </w:p>
    <w:p w14:paraId="2F17866E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6B54F" wp14:editId="50B64E52">
            <wp:extent cx="4314189" cy="2514600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18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9DFD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Крок 4: Потім клацнути по кнопці OK і з'являється вікно </w:t>
      </w:r>
      <w:r w:rsidRPr="00C910B6">
        <w:rPr>
          <w:rFonts w:ascii="Times New Roman" w:hAnsi="Times New Roman" w:cs="Times New Roman"/>
          <w:i/>
          <w:sz w:val="28"/>
          <w:szCs w:val="28"/>
        </w:rPr>
        <w:t xml:space="preserve">ANOVA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Results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→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Quick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>,</w:t>
      </w:r>
    </w:p>
    <w:p w14:paraId="7BF7A436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4384" behindDoc="0" locked="0" layoutInCell="1" allowOverlap="1" wp14:anchorId="7CE78996" wp14:editId="3845E1C3">
            <wp:simplePos x="0" y="0"/>
            <wp:positionH relativeFrom="page">
              <wp:posOffset>2633676</wp:posOffset>
            </wp:positionH>
            <wp:positionV relativeFrom="paragraph">
              <wp:posOffset>168275</wp:posOffset>
            </wp:positionV>
            <wp:extent cx="2632887" cy="1476375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88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048DA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де вибрати кнопку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All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effects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, після чого і з'являється вікно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Multivariate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Tests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10B6">
        <w:rPr>
          <w:rFonts w:ascii="Times New Roman" w:hAnsi="Times New Roman" w:cs="Times New Roman"/>
          <w:i/>
          <w:sz w:val="28"/>
          <w:szCs w:val="28"/>
        </w:rPr>
        <w:t>Significance</w:t>
      </w:r>
      <w:proofErr w:type="spellEnd"/>
      <w:r w:rsidRPr="00C910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з результатами аналізу.</w:t>
      </w:r>
    </w:p>
    <w:p w14:paraId="6D62FEB6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910B6">
        <w:rPr>
          <w:rFonts w:ascii="Times New Roman" w:hAnsi="Times New Roman" w:cs="Times New Roman"/>
          <w:b/>
          <w:bCs/>
          <w:sz w:val="28"/>
          <w:szCs w:val="28"/>
        </w:rPr>
        <w:t>Завдання до лабораторної роботи</w:t>
      </w:r>
    </w:p>
    <w:p w14:paraId="09D26E94" w14:textId="77777777" w:rsidR="00C910B6" w:rsidRPr="00C910B6" w:rsidRDefault="00C910B6" w:rsidP="00CE42F2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>Одержати варіант вихідних даних у викладача.</w:t>
      </w:r>
    </w:p>
    <w:p w14:paraId="68E8CAF3" w14:textId="77777777" w:rsidR="00C910B6" w:rsidRPr="00C910B6" w:rsidRDefault="00C910B6" w:rsidP="00CE42F2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>Обробити вихідні дані методом дисперсійного аналізу.</w:t>
      </w:r>
    </w:p>
    <w:p w14:paraId="45BECC68" w14:textId="77777777" w:rsidR="00C910B6" w:rsidRPr="00C910B6" w:rsidRDefault="00C910B6" w:rsidP="00CE42F2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>Виконати розрахунок за допомогою модуля ANOVA/MANOVA з пакету STATISTICA.</w:t>
      </w:r>
    </w:p>
    <w:p w14:paraId="43B47C7C" w14:textId="77777777" w:rsidR="00C910B6" w:rsidRPr="00C910B6" w:rsidRDefault="00C910B6" w:rsidP="00CE42F2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>Виконати розрахунок за допомогою засобу статистичного аналізу даних ―Дисперсійний аналіз‖ з додатку Microsoft Excel.</w:t>
      </w:r>
    </w:p>
    <w:p w14:paraId="7E187E8E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BC01CE" w14:textId="77777777" w:rsidR="00C910B6" w:rsidRPr="00C910B6" w:rsidRDefault="00C910B6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910B6">
        <w:rPr>
          <w:rFonts w:ascii="Times New Roman" w:hAnsi="Times New Roman" w:cs="Times New Roman"/>
          <w:b/>
          <w:bCs/>
          <w:sz w:val="28"/>
          <w:szCs w:val="28"/>
        </w:rPr>
        <w:t>Контрольні питання</w:t>
      </w:r>
    </w:p>
    <w:p w14:paraId="239DE4D3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>Призначення і передумови застосування дисперсійного аналізу.</w:t>
      </w:r>
    </w:p>
    <w:p w14:paraId="7B6033D6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Яка величина використовується для характеристики сумарного розкиду значень випадкової величини при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однофакторному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дисперсійному аналізі.</w:t>
      </w:r>
    </w:p>
    <w:p w14:paraId="34B199FF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Яка величина характеризує розкид усередині вибірок і між вибірками при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однофакторному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дисперсійному аналізі.</w:t>
      </w:r>
    </w:p>
    <w:p w14:paraId="1C6D8BDA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За допомогою якого критерію перевіряється гіпотеза про однорідність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дисперсій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>.</w:t>
      </w:r>
    </w:p>
    <w:p w14:paraId="319AF739" w14:textId="6167A5BA" w:rsidR="00C910B6" w:rsidRPr="00C910B6" w:rsidRDefault="00C910B6" w:rsidP="00CE42F2">
      <w:pPr>
        <w:numPr>
          <w:ilvl w:val="1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однофакторного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дисперсійного аналізу для оцінки стабільності технологічного процесу.</w:t>
      </w:r>
    </w:p>
    <w:p w14:paraId="210B150F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Класифікація спостережень для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двофакторного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аналізу з факторами, що перетинаються.</w:t>
      </w:r>
    </w:p>
    <w:p w14:paraId="4133A1A3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lastRenderedPageBreak/>
        <w:t xml:space="preserve">Приклад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двофакторної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класифікації з факторами, що перетинаються.</w:t>
      </w:r>
    </w:p>
    <w:p w14:paraId="74CCC51A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Класифікація спостережень для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двофакторного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аналізу з угрупованням.</w:t>
      </w:r>
    </w:p>
    <w:p w14:paraId="6EB25CF2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Приклад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двофакторної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класифікації з угрупованням.</w:t>
      </w:r>
    </w:p>
    <w:p w14:paraId="4BA49C56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Як представляється сумарний розкид значень досліджуваної випадкової величини при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двофакторному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аналізі з факторами, що перетинаються.</w:t>
      </w:r>
    </w:p>
    <w:p w14:paraId="050E62CB" w14:textId="77777777" w:rsidR="00C910B6" w:rsidRPr="00C910B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 xml:space="preserve">Як представляється сумарний розкид значень досліджуваної випадкової величини при </w:t>
      </w:r>
      <w:proofErr w:type="spellStart"/>
      <w:r w:rsidRPr="00C910B6">
        <w:rPr>
          <w:rFonts w:ascii="Times New Roman" w:hAnsi="Times New Roman" w:cs="Times New Roman"/>
          <w:sz w:val="28"/>
          <w:szCs w:val="28"/>
        </w:rPr>
        <w:t>двофакторному</w:t>
      </w:r>
      <w:proofErr w:type="spellEnd"/>
      <w:r w:rsidRPr="00C910B6">
        <w:rPr>
          <w:rFonts w:ascii="Times New Roman" w:hAnsi="Times New Roman" w:cs="Times New Roman"/>
          <w:sz w:val="28"/>
          <w:szCs w:val="28"/>
        </w:rPr>
        <w:t xml:space="preserve"> аналізі з угрупованням.</w:t>
      </w:r>
    </w:p>
    <w:p w14:paraId="359BA390" w14:textId="1EA3D927" w:rsidR="00B9134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0B6">
        <w:rPr>
          <w:rFonts w:ascii="Times New Roman" w:hAnsi="Times New Roman" w:cs="Times New Roman"/>
          <w:sz w:val="28"/>
          <w:szCs w:val="28"/>
        </w:rPr>
        <w:t>Як</w:t>
      </w:r>
      <w:r w:rsidR="00B913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користуватися</w:t>
      </w:r>
      <w:r w:rsidR="00B913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пакетом</w:t>
      </w:r>
      <w:r w:rsidR="00B9134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C910B6">
        <w:rPr>
          <w:rFonts w:ascii="Times New Roman" w:hAnsi="Times New Roman" w:cs="Times New Roman"/>
          <w:sz w:val="28"/>
          <w:szCs w:val="28"/>
        </w:rPr>
        <w:t>STATISTICA</w:t>
      </w:r>
      <w:r w:rsidR="00B913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для</w:t>
      </w:r>
      <w:r w:rsidR="00B913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10B6">
        <w:rPr>
          <w:rFonts w:ascii="Times New Roman" w:hAnsi="Times New Roman" w:cs="Times New Roman"/>
          <w:sz w:val="28"/>
          <w:szCs w:val="28"/>
        </w:rPr>
        <w:t>проведення дисперсійного аналізу.</w:t>
      </w:r>
    </w:p>
    <w:p w14:paraId="2A4AA20F" w14:textId="250F040B" w:rsidR="00B91346" w:rsidRDefault="00C910B6" w:rsidP="00CE42F2">
      <w:pPr>
        <w:numPr>
          <w:ilvl w:val="0"/>
          <w:numId w:val="3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346">
        <w:rPr>
          <w:rFonts w:ascii="Times New Roman" w:hAnsi="Times New Roman" w:cs="Times New Roman"/>
          <w:sz w:val="28"/>
          <w:szCs w:val="28"/>
        </w:rPr>
        <w:t>Як користуватися пакетом аналізу з додатка Microsoft Excel для проведення дисперсійного аналізу.</w:t>
      </w:r>
    </w:p>
    <w:p w14:paraId="4C1AD710" w14:textId="77777777" w:rsidR="00B91346" w:rsidRDefault="00B91346" w:rsidP="00755AA7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6018DD" w14:textId="09F156CB" w:rsidR="003D7998" w:rsidRPr="003D7998" w:rsidRDefault="003D7998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D799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Практична робота №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0622A4D1" w14:textId="0B338C86" w:rsidR="003D7998" w:rsidRPr="003D7998" w:rsidRDefault="003D7998" w:rsidP="00755AA7">
      <w:pPr>
        <w:pStyle w:val="Default"/>
        <w:tabs>
          <w:tab w:val="left" w:pos="709"/>
        </w:tabs>
        <w:ind w:firstLine="709"/>
        <w:jc w:val="center"/>
        <w:rPr>
          <w:sz w:val="23"/>
          <w:szCs w:val="23"/>
        </w:rPr>
      </w:pPr>
      <w:r w:rsidRPr="003D7998">
        <w:rPr>
          <w:b/>
          <w:bCs/>
          <w:sz w:val="28"/>
          <w:szCs w:val="28"/>
        </w:rPr>
        <w:t>Тема.</w:t>
      </w:r>
      <w:r w:rsidRPr="003D7998">
        <w:rPr>
          <w:rFonts w:asciiTheme="minorHAnsi" w:hAnsiTheme="minorHAnsi" w:cstheme="minorBidi"/>
          <w:color w:val="auto"/>
          <w:sz w:val="23"/>
          <w:szCs w:val="23"/>
        </w:rPr>
        <w:t xml:space="preserve"> </w:t>
      </w:r>
      <w:r w:rsidRPr="003D7998">
        <w:rPr>
          <w:b/>
          <w:bCs/>
          <w:sz w:val="28"/>
          <w:szCs w:val="28"/>
        </w:rPr>
        <w:t>Основи базової роботи. Імпорт та експорт даних в R.</w:t>
      </w:r>
    </w:p>
    <w:p w14:paraId="57A6A87B" w14:textId="3BE2421E" w:rsidR="003D7998" w:rsidRPr="003D7998" w:rsidRDefault="003D799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A5A7D" w14:textId="77777777" w:rsidR="003D7998" w:rsidRPr="003D7998" w:rsidRDefault="003D799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E4527" w14:textId="473E17AC" w:rsidR="003D7998" w:rsidRPr="00455510" w:rsidRDefault="003D799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5AA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Мета: </w:t>
      </w:r>
      <w:r w:rsidRPr="004555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DDB8F58" w14:textId="05376D4A" w:rsidR="003D7998" w:rsidRPr="003D7998" w:rsidRDefault="003D799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7998">
        <w:rPr>
          <w:rFonts w:ascii="Times New Roman" w:hAnsi="Times New Roman" w:cs="Times New Roman"/>
          <w:sz w:val="28"/>
          <w:szCs w:val="28"/>
        </w:rPr>
        <w:t>мова і середовище програмування орієнтовані, в першу чергу,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>статистичні обрахунки, написання різного роду програм обробки, аналізу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даних та представленні результатів в графічному вигляді. </w:t>
      </w: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є безкоштовним програмним середовищем з відкритим кодом, що розповсюджується на основі ліцензії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GNU General Public License </w:t>
      </w:r>
      <w:r w:rsidRPr="003D7998">
        <w:rPr>
          <w:rFonts w:ascii="Times New Roman" w:hAnsi="Times New Roman" w:cs="Times New Roman"/>
          <w:sz w:val="28"/>
          <w:szCs w:val="28"/>
        </w:rPr>
        <w:t xml:space="preserve">(заснованою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>Free Software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>Foundation)</w:t>
      </w:r>
      <w:r w:rsidRPr="003D799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і знаходиться у вільному доступі. Програми написані на </w:t>
      </w: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запускаються на більшості платформ і операційних систем -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>FreeBSD, Linux, MacOS, Windows.</w:t>
      </w:r>
    </w:p>
    <w:p w14:paraId="36742170" w14:textId="4722C051" w:rsidR="00530872" w:rsidRPr="00530872" w:rsidRDefault="003D799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98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Pr="003D7998">
        <w:rPr>
          <w:rFonts w:ascii="Times New Roman" w:hAnsi="Times New Roman" w:cs="Times New Roman"/>
          <w:sz w:val="28"/>
          <w:szCs w:val="28"/>
        </w:rPr>
        <w:t xml:space="preserve">був ініційований працівниками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Оуклендського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 xml:space="preserve"> університету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Росом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Іхакою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 xml:space="preserve"> та Робертом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Джентлеменом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>(Ross Ihaka, Robert Gentleman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University of Auckland, New Zealand) </w:t>
      </w:r>
      <w:r w:rsidRPr="003D7998">
        <w:rPr>
          <w:rFonts w:ascii="Times New Roman" w:hAnsi="Times New Roman" w:cs="Times New Roman"/>
          <w:sz w:val="28"/>
          <w:szCs w:val="28"/>
        </w:rPr>
        <w:t>на початку 90-х і є діалектом більш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раньої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 xml:space="preserve"> мови програмування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Pr="003D7998">
        <w:rPr>
          <w:rFonts w:ascii="Times New Roman" w:hAnsi="Times New Roman" w:cs="Times New Roman"/>
          <w:sz w:val="28"/>
          <w:szCs w:val="28"/>
        </w:rPr>
        <w:t xml:space="preserve">розробленою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Bell Laboratories </w:t>
      </w:r>
      <w:r w:rsidRPr="003D7998">
        <w:rPr>
          <w:rFonts w:ascii="Times New Roman" w:hAnsi="Times New Roman" w:cs="Times New Roman"/>
          <w:sz w:val="28"/>
          <w:szCs w:val="28"/>
        </w:rPr>
        <w:t>на чолі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Джоном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Чемберсом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(John Chambers) </w:t>
      </w:r>
      <w:r w:rsidRPr="003D7998">
        <w:rPr>
          <w:rFonts w:ascii="Times New Roman" w:hAnsi="Times New Roman" w:cs="Times New Roman"/>
          <w:sz w:val="28"/>
          <w:szCs w:val="28"/>
        </w:rPr>
        <w:t xml:space="preserve">та колегами. Існує певна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вімінність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 xml:space="preserve"> між програмними середовищами, однак програмний код написаний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S, </w:t>
      </w:r>
      <w:r w:rsidRPr="003D7998">
        <w:rPr>
          <w:rFonts w:ascii="Times New Roman" w:hAnsi="Times New Roman" w:cs="Times New Roman"/>
          <w:sz w:val="28"/>
          <w:szCs w:val="28"/>
        </w:rPr>
        <w:t xml:space="preserve">в переважній більшості без змін буде виконуватися в </w:t>
      </w: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D7998">
        <w:rPr>
          <w:rFonts w:ascii="Times New Roman" w:hAnsi="Times New Roman" w:cs="Times New Roman"/>
          <w:sz w:val="28"/>
          <w:szCs w:val="28"/>
        </w:rPr>
        <w:t>Середовище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>містить широку гаму статистичних методів та функцій (лінійний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>нелінійний регресійний аналіз, статистичні тести, аналіз часових рядів,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кластеризації і багато іншого), графічних інструментів і є значно гнучкішим ніж інші статистичні програмні продукти, оскільки користувачі постійно можуть розширювати функціонал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зарахунок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 xml:space="preserve"> написання нових функцій. Відповідні пакети, що реалізують нові функції і розширюють можливості </w:t>
      </w: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D7998">
        <w:rPr>
          <w:rFonts w:ascii="Times New Roman" w:hAnsi="Times New Roman" w:cs="Times New Roman"/>
          <w:sz w:val="28"/>
          <w:szCs w:val="28"/>
        </w:rPr>
        <w:t xml:space="preserve">розміщуються в онлайн колекції пакетів </w:t>
      </w: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D7998">
        <w:rPr>
          <w:rFonts w:ascii="Times New Roman" w:hAnsi="Times New Roman" w:cs="Times New Roman"/>
          <w:sz w:val="28"/>
          <w:szCs w:val="28"/>
        </w:rPr>
        <w:t xml:space="preserve">В мережі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Internet </w:t>
      </w:r>
      <w:r w:rsidRPr="003D799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сайті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Comprehensive R Archive Network </w:t>
      </w:r>
      <w:r w:rsidRPr="003D799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>існує величезна колекція пакетів з функціями, що вже використовуються в різноманітних напрямках,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від традиційно статистики до геофізики,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біоінформатики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>, економетрії,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соціології та інших суспільно важливих дисциплінах. В цьому сенсі </w:t>
      </w:r>
      <w:r w:rsidRPr="003D7998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 xml:space="preserve">завжди </w:t>
      </w:r>
      <w:r w:rsidRPr="003D7998">
        <w:rPr>
          <w:rFonts w:ascii="Times New Roman" w:hAnsi="Times New Roman" w:cs="Times New Roman"/>
          <w:sz w:val="28"/>
          <w:szCs w:val="28"/>
        </w:rPr>
        <w:lastRenderedPageBreak/>
        <w:t xml:space="preserve">знаходиться попереду в порівняні з </w:t>
      </w:r>
      <w:proofErr w:type="spellStart"/>
      <w:r w:rsidRPr="003D7998">
        <w:rPr>
          <w:rFonts w:ascii="Times New Roman" w:hAnsi="Times New Roman" w:cs="Times New Roman"/>
          <w:sz w:val="28"/>
          <w:szCs w:val="28"/>
        </w:rPr>
        <w:t>пропієтарними</w:t>
      </w:r>
      <w:proofErr w:type="spellEnd"/>
      <w:r w:rsidRPr="003D7998">
        <w:rPr>
          <w:rFonts w:ascii="Times New Roman" w:hAnsi="Times New Roman" w:cs="Times New Roman"/>
          <w:sz w:val="28"/>
          <w:szCs w:val="28"/>
        </w:rPr>
        <w:t xml:space="preserve"> програмними середовищами призначеними для статистичних обрахунків і аналізу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>даних.</w:t>
      </w:r>
      <w:r w:rsidR="005308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30872" w:rsidRPr="00530872">
        <w:rPr>
          <w:rFonts w:ascii="Times New Roman" w:hAnsi="Times New Roman" w:cs="Times New Roman"/>
          <w:sz w:val="28"/>
          <w:szCs w:val="28"/>
        </w:rPr>
        <w:t>Інш</w:t>
      </w:r>
      <w:r w:rsidR="00530872">
        <w:rPr>
          <w:rFonts w:ascii="Times New Roman" w:hAnsi="Times New Roman" w:cs="Times New Roman"/>
          <w:sz w:val="28"/>
          <w:szCs w:val="28"/>
        </w:rPr>
        <w:t xml:space="preserve">ою </w:t>
      </w:r>
      <w:r w:rsidR="00530872" w:rsidRPr="00530872">
        <w:rPr>
          <w:rFonts w:ascii="Times New Roman" w:hAnsi="Times New Roman" w:cs="Times New Roman"/>
          <w:sz w:val="28"/>
          <w:szCs w:val="28"/>
        </w:rPr>
        <w:t xml:space="preserve">сильною стороною </w:t>
      </w:r>
      <w:r w:rsidR="00530872" w:rsidRPr="0053087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R </w:t>
      </w:r>
      <w:r w:rsidR="00530872" w:rsidRPr="00530872">
        <w:rPr>
          <w:rFonts w:ascii="Times New Roman" w:hAnsi="Times New Roman" w:cs="Times New Roman"/>
          <w:sz w:val="28"/>
          <w:szCs w:val="28"/>
        </w:rPr>
        <w:t xml:space="preserve">є можливість приготування </w:t>
      </w:r>
      <w:r w:rsidR="00530872" w:rsidRPr="00530872">
        <w:rPr>
          <w:rFonts w:ascii="Times New Roman" w:hAnsi="Times New Roman" w:cs="Times New Roman"/>
          <w:sz w:val="28"/>
          <w:szCs w:val="28"/>
          <w:lang w:val="en-US"/>
        </w:rPr>
        <w:t xml:space="preserve">in situ </w:t>
      </w:r>
      <w:r w:rsidR="00530872" w:rsidRPr="00530872">
        <w:rPr>
          <w:rFonts w:ascii="Times New Roman" w:hAnsi="Times New Roman" w:cs="Times New Roman"/>
          <w:sz w:val="28"/>
          <w:szCs w:val="28"/>
        </w:rPr>
        <w:t>ви</w:t>
      </w:r>
      <w:r w:rsidR="00530872">
        <w:rPr>
          <w:rFonts w:ascii="Times New Roman" w:hAnsi="Times New Roman" w:cs="Times New Roman"/>
          <w:sz w:val="28"/>
          <w:szCs w:val="28"/>
        </w:rPr>
        <w:t xml:space="preserve"> </w:t>
      </w:r>
      <w:r w:rsidR="00530872" w:rsidRPr="00530872">
        <w:rPr>
          <w:rFonts w:ascii="Times New Roman" w:hAnsi="Times New Roman" w:cs="Times New Roman"/>
          <w:sz w:val="28"/>
          <w:szCs w:val="28"/>
        </w:rPr>
        <w:t>них і інформативних графіків для публікацій в наукових ви</w:t>
      </w:r>
      <w:r w:rsidR="00530872">
        <w:rPr>
          <w:rFonts w:ascii="Times New Roman" w:hAnsi="Times New Roman" w:cs="Times New Roman"/>
          <w:sz w:val="28"/>
          <w:szCs w:val="28"/>
        </w:rPr>
        <w:t xml:space="preserve"> </w:t>
      </w:r>
      <w:r w:rsidR="00530872" w:rsidRPr="00530872">
        <w:rPr>
          <w:rFonts w:ascii="Times New Roman" w:hAnsi="Times New Roman" w:cs="Times New Roman"/>
          <w:sz w:val="28"/>
          <w:szCs w:val="28"/>
        </w:rPr>
        <w:t xml:space="preserve">звітах та </w:t>
      </w:r>
      <w:r w:rsidR="00530872" w:rsidRPr="00530872">
        <w:rPr>
          <w:rFonts w:ascii="Times New Roman" w:hAnsi="Times New Roman" w:cs="Times New Roman"/>
          <w:sz w:val="28"/>
          <w:szCs w:val="28"/>
          <w:lang w:val="en-US"/>
        </w:rPr>
        <w:t xml:space="preserve">web </w:t>
      </w:r>
      <w:r w:rsidR="00530872" w:rsidRPr="00530872">
        <w:rPr>
          <w:rFonts w:ascii="Times New Roman" w:hAnsi="Times New Roman" w:cs="Times New Roman"/>
          <w:sz w:val="28"/>
          <w:szCs w:val="28"/>
        </w:rPr>
        <w:t>сторінках.</w:t>
      </w:r>
    </w:p>
    <w:p w14:paraId="387CA00F" w14:textId="20338A79" w:rsidR="003D7998" w:rsidRPr="00530872" w:rsidRDefault="003D799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1C0920A" w14:textId="77777777" w:rsidR="00530872" w:rsidRPr="00530872" w:rsidRDefault="00530872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30872">
        <w:rPr>
          <w:rFonts w:ascii="Times New Roman" w:hAnsi="Times New Roman" w:cs="Times New Roman"/>
          <w:b/>
          <w:bCs/>
          <w:sz w:val="28"/>
          <w:szCs w:val="28"/>
        </w:rPr>
        <w:t>Хід роботи</w:t>
      </w:r>
    </w:p>
    <w:p w14:paraId="02378820" w14:textId="165936C5" w:rsidR="00530872" w:rsidRPr="00530872" w:rsidRDefault="00530872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872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Pr="00530872">
        <w:rPr>
          <w:rFonts w:ascii="Times New Roman" w:hAnsi="Times New Roman" w:cs="Times New Roman"/>
          <w:sz w:val="28"/>
          <w:szCs w:val="28"/>
        </w:rPr>
        <w:t xml:space="preserve">доступний на сайті </w:t>
      </w:r>
      <w:r w:rsidRPr="00530872">
        <w:rPr>
          <w:rFonts w:ascii="Times New Roman" w:hAnsi="Times New Roman" w:cs="Times New Roman"/>
          <w:sz w:val="28"/>
          <w:szCs w:val="28"/>
          <w:lang w:val="en-US"/>
        </w:rPr>
        <w:t xml:space="preserve">Comprehensive </w:t>
      </w:r>
      <w:r w:rsidRPr="00530872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530872">
        <w:rPr>
          <w:rFonts w:ascii="Times New Roman" w:hAnsi="Times New Roman" w:cs="Times New Roman"/>
          <w:sz w:val="28"/>
          <w:szCs w:val="28"/>
          <w:lang w:val="en-US"/>
        </w:rPr>
        <w:t xml:space="preserve"> Archive Network (CRAN) </w:t>
      </w:r>
      <w:r w:rsidRPr="00530872">
        <w:rPr>
          <w:rFonts w:ascii="Times New Roman" w:hAnsi="Times New Roman" w:cs="Times New Roman"/>
          <w:sz w:val="28"/>
          <w:szCs w:val="28"/>
        </w:rPr>
        <w:t>або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72">
        <w:rPr>
          <w:rFonts w:ascii="Times New Roman" w:hAnsi="Times New Roman" w:cs="Times New Roman"/>
          <w:sz w:val="28"/>
          <w:szCs w:val="28"/>
        </w:rPr>
        <w:t>одному з його дзеркал за відповідними посиланнями. Після інсталяції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72">
        <w:rPr>
          <w:rFonts w:ascii="Times New Roman" w:hAnsi="Times New Roman" w:cs="Times New Roman"/>
          <w:sz w:val="28"/>
          <w:szCs w:val="28"/>
        </w:rPr>
        <w:t xml:space="preserve">та запуску відбувається ініціалізація середовища </w:t>
      </w:r>
      <w:r w:rsidRPr="00530872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16E7D4" w14:textId="1D685F49" w:rsidR="003D7998" w:rsidRPr="003D7998" w:rsidRDefault="00530872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3C7032" wp14:editId="6781953D">
            <wp:extent cx="4905955" cy="3106475"/>
            <wp:effectExtent l="0" t="0" r="952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10" cy="31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96A4" w14:textId="25CDDDB4" w:rsidR="00530872" w:rsidRPr="00530872" w:rsidRDefault="00530872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872">
        <w:rPr>
          <w:rFonts w:ascii="Times New Roman" w:hAnsi="Times New Roman" w:cs="Times New Roman"/>
          <w:sz w:val="28"/>
          <w:szCs w:val="28"/>
        </w:rPr>
        <w:t>після чого система готова до роботи. Знак &gt; означає готовність до введення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72">
        <w:rPr>
          <w:rFonts w:ascii="Times New Roman" w:hAnsi="Times New Roman" w:cs="Times New Roman"/>
          <w:sz w:val="28"/>
          <w:szCs w:val="28"/>
        </w:rPr>
        <w:t>і виконання команд. Набір команд також можна запустити окремо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72">
        <w:rPr>
          <w:rFonts w:ascii="Times New Roman" w:hAnsi="Times New Roman" w:cs="Times New Roman"/>
          <w:sz w:val="28"/>
          <w:szCs w:val="28"/>
        </w:rPr>
        <w:t>файлу-скрипту.</w:t>
      </w:r>
    </w:p>
    <w:p w14:paraId="5E7BF0CF" w14:textId="0BBAB93F" w:rsidR="00530872" w:rsidRPr="00530872" w:rsidRDefault="00530872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3" w:name="bookmark0"/>
      <w:r w:rsidRPr="004822EB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4822EB" w:rsidRPr="004822EB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Pr="00530872">
        <w:rPr>
          <w:rFonts w:ascii="Times New Roman" w:hAnsi="Times New Roman" w:cs="Times New Roman"/>
          <w:i/>
          <w:iCs/>
          <w:sz w:val="28"/>
          <w:szCs w:val="28"/>
        </w:rPr>
        <w:t xml:space="preserve"> Приклади в </w:t>
      </w:r>
      <w:r w:rsidRPr="00530872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bookmarkEnd w:id="3"/>
    </w:p>
    <w:p w14:paraId="53D2303B" w14:textId="711C8ED2" w:rsidR="00530872" w:rsidRPr="00530872" w:rsidRDefault="00530872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872">
        <w:rPr>
          <w:rFonts w:ascii="Times New Roman" w:hAnsi="Times New Roman" w:cs="Times New Roman"/>
          <w:sz w:val="28"/>
          <w:szCs w:val="28"/>
        </w:rPr>
        <w:t xml:space="preserve">Середовище </w:t>
      </w:r>
      <w:r w:rsidRPr="00530872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5308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0872">
        <w:rPr>
          <w:rFonts w:ascii="Times New Roman" w:hAnsi="Times New Roman" w:cs="Times New Roman"/>
          <w:sz w:val="28"/>
          <w:szCs w:val="28"/>
        </w:rPr>
        <w:t xml:space="preserve">активно використовується в задачах, </w:t>
      </w:r>
      <w:proofErr w:type="spellStart"/>
      <w:r w:rsidRPr="00530872">
        <w:rPr>
          <w:rFonts w:ascii="Times New Roman" w:hAnsi="Times New Roman" w:cs="Times New Roman"/>
          <w:sz w:val="28"/>
          <w:szCs w:val="28"/>
        </w:rPr>
        <w:t>повязаних</w:t>
      </w:r>
      <w:proofErr w:type="spellEnd"/>
      <w:r w:rsidRPr="00530872">
        <w:rPr>
          <w:rFonts w:ascii="Times New Roman" w:hAnsi="Times New Roman" w:cs="Times New Roman"/>
          <w:sz w:val="28"/>
          <w:szCs w:val="28"/>
        </w:rPr>
        <w:t xml:space="preserve"> з обр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872">
        <w:rPr>
          <w:rFonts w:ascii="Times New Roman" w:hAnsi="Times New Roman" w:cs="Times New Roman"/>
          <w:sz w:val="28"/>
          <w:szCs w:val="28"/>
        </w:rPr>
        <w:t>обкою</w:t>
      </w:r>
      <w:proofErr w:type="spellEnd"/>
      <w:r w:rsidRPr="00530872">
        <w:rPr>
          <w:rFonts w:ascii="Times New Roman" w:hAnsi="Times New Roman" w:cs="Times New Roman"/>
          <w:sz w:val="28"/>
          <w:szCs w:val="28"/>
        </w:rPr>
        <w:t>, аналізом і візуалізацією статистичних даних. Один з прикладів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72">
        <w:rPr>
          <w:rFonts w:ascii="Times New Roman" w:hAnsi="Times New Roman" w:cs="Times New Roman"/>
          <w:sz w:val="28"/>
          <w:szCs w:val="28"/>
        </w:rPr>
        <w:t>демонструє, як згенерувати випадкові числа і представити їхній розподіл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72">
        <w:rPr>
          <w:rFonts w:ascii="Times New Roman" w:hAnsi="Times New Roman" w:cs="Times New Roman"/>
          <w:sz w:val="28"/>
          <w:szCs w:val="28"/>
        </w:rPr>
        <w:t>у вигляді гістограми</w:t>
      </w:r>
    </w:p>
    <w:p w14:paraId="2027770D" w14:textId="0478BBFA" w:rsidR="00271730" w:rsidRDefault="00530872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15D00C" wp14:editId="663EF411">
            <wp:extent cx="5015884" cy="5661328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89" cy="56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885B" w14:textId="0F76A3E5" w:rsidR="00455510" w:rsidRPr="00455510" w:rsidRDefault="0045551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30872" w:rsidRPr="00530872">
        <w:rPr>
          <w:rFonts w:ascii="Times New Roman" w:hAnsi="Times New Roman" w:cs="Times New Roman"/>
          <w:sz w:val="28"/>
          <w:szCs w:val="28"/>
        </w:rPr>
        <w:t>можна використовувати як калькулятор (в найпростішому в</w:t>
      </w:r>
      <w:r>
        <w:rPr>
          <w:rFonts w:ascii="Times New Roman" w:hAnsi="Times New Roman" w:cs="Times New Roman"/>
          <w:sz w:val="28"/>
          <w:szCs w:val="28"/>
        </w:rPr>
        <w:t>аріанті)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55510">
        <w:rPr>
          <w:rFonts w:ascii="Times New Roman" w:hAnsi="Times New Roman" w:cs="Times New Roman"/>
          <w:sz w:val="28"/>
          <w:szCs w:val="28"/>
        </w:rPr>
        <w:t xml:space="preserve">так і аналізувати дані, що знаходяться в мережі </w:t>
      </w:r>
      <w:r w:rsidRPr="00455510">
        <w:rPr>
          <w:rFonts w:ascii="Times New Roman" w:hAnsi="Times New Roman" w:cs="Times New Roman"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F4138C2" w14:textId="239F00B3" w:rsidR="00530872" w:rsidRDefault="0045551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14:paraId="37F8720F" w14:textId="3997B584" w:rsidR="00455510" w:rsidRPr="00530872" w:rsidRDefault="0045551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0F9CBA" wp14:editId="17D99B72">
            <wp:extent cx="4381168" cy="1525025"/>
            <wp:effectExtent l="0" t="0" r="635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31" cy="15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6876" w14:textId="77777777" w:rsidR="00455510" w:rsidRDefault="00455510" w:rsidP="00755AA7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59C7A1" w14:textId="463FFDD3" w:rsidR="00455510" w:rsidRDefault="0045551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5510">
        <w:rPr>
          <w:rFonts w:ascii="Times New Roman" w:hAnsi="Times New Roman" w:cs="Times New Roman"/>
          <w:sz w:val="28"/>
          <w:szCs w:val="28"/>
        </w:rPr>
        <w:lastRenderedPageBreak/>
        <w:t xml:space="preserve">Існують певні обмеження на присвоєння назв об’єктам в </w:t>
      </w:r>
      <w:r w:rsidRPr="00455510">
        <w:rPr>
          <w:rFonts w:ascii="Times New Roman" w:hAnsi="Times New Roman" w:cs="Times New Roman"/>
          <w:sz w:val="28"/>
          <w:szCs w:val="28"/>
          <w:lang w:val="en-US"/>
        </w:rPr>
        <w:t>R</w:t>
      </w:r>
    </w:p>
    <w:p w14:paraId="73B8900F" w14:textId="79E34EFA" w:rsidR="00455510" w:rsidRPr="00455510" w:rsidRDefault="00455510" w:rsidP="00CE42F2">
      <w:pPr>
        <w:pStyle w:val="ab"/>
        <w:numPr>
          <w:ilvl w:val="0"/>
          <w:numId w:val="7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10">
        <w:rPr>
          <w:rFonts w:ascii="Times New Roman" w:hAnsi="Times New Roman" w:cs="Times New Roman"/>
          <w:sz w:val="28"/>
          <w:szCs w:val="28"/>
        </w:rPr>
        <w:t>В назвах об’єктів не можуть бути спеціальні символи !, +,</w:t>
      </w:r>
    </w:p>
    <w:p w14:paraId="273EC996" w14:textId="36253B50" w:rsidR="00455510" w:rsidRPr="00455510" w:rsidRDefault="00455510" w:rsidP="00CE42F2">
      <w:pPr>
        <w:pStyle w:val="ab"/>
        <w:numPr>
          <w:ilvl w:val="0"/>
          <w:numId w:val="7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10">
        <w:rPr>
          <w:rFonts w:ascii="Times New Roman" w:hAnsi="Times New Roman" w:cs="Times New Roman"/>
          <w:sz w:val="28"/>
          <w:szCs w:val="28"/>
        </w:rPr>
        <w:t xml:space="preserve">Назви </w:t>
      </w:r>
      <w:proofErr w:type="spellStart"/>
      <w:r w:rsidRPr="00455510">
        <w:rPr>
          <w:rFonts w:ascii="Times New Roman" w:hAnsi="Times New Roman" w:cs="Times New Roman"/>
          <w:sz w:val="28"/>
          <w:szCs w:val="28"/>
        </w:rPr>
        <w:t>обєктів</w:t>
      </w:r>
      <w:proofErr w:type="spellEnd"/>
      <w:r w:rsidRPr="00455510">
        <w:rPr>
          <w:rFonts w:ascii="Times New Roman" w:hAnsi="Times New Roman" w:cs="Times New Roman"/>
          <w:sz w:val="28"/>
          <w:szCs w:val="28"/>
        </w:rPr>
        <w:t xml:space="preserve"> можуть містити цифри, але не можуть з них починатися.</w:t>
      </w:r>
    </w:p>
    <w:p w14:paraId="5534F947" w14:textId="252E5E56" w:rsidR="00455510" w:rsidRPr="00455510" w:rsidRDefault="00455510" w:rsidP="00CE42F2">
      <w:pPr>
        <w:pStyle w:val="ab"/>
        <w:numPr>
          <w:ilvl w:val="0"/>
          <w:numId w:val="7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10">
        <w:rPr>
          <w:rFonts w:ascii="Times New Roman" w:hAnsi="Times New Roman" w:cs="Times New Roman"/>
          <w:sz w:val="28"/>
          <w:szCs w:val="28"/>
        </w:rPr>
        <w:t xml:space="preserve">Крапка . і символ </w:t>
      </w:r>
      <w:proofErr w:type="spellStart"/>
      <w:r w:rsidRPr="00455510">
        <w:rPr>
          <w:rFonts w:ascii="Times New Roman" w:hAnsi="Times New Roman" w:cs="Times New Roman"/>
          <w:sz w:val="28"/>
          <w:szCs w:val="28"/>
        </w:rPr>
        <w:t>underscore</w:t>
      </w:r>
      <w:proofErr w:type="spellEnd"/>
      <w:r w:rsidRPr="00455510">
        <w:rPr>
          <w:rFonts w:ascii="Times New Roman" w:hAnsi="Times New Roman" w:cs="Times New Roman"/>
          <w:sz w:val="28"/>
          <w:szCs w:val="28"/>
        </w:rPr>
        <w:t xml:space="preserve"> .дозволені у використанні назв об’єктів,</w:t>
      </w:r>
      <w:r w:rsidRPr="004555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55510">
        <w:rPr>
          <w:rFonts w:ascii="Times New Roman" w:hAnsi="Times New Roman" w:cs="Times New Roman"/>
          <w:sz w:val="28"/>
          <w:szCs w:val="28"/>
        </w:rPr>
        <w:t>причому назва об’єкту може починатися з крапки .</w:t>
      </w:r>
    </w:p>
    <w:p w14:paraId="4E170237" w14:textId="3A8C75A3" w:rsidR="00455510" w:rsidRPr="00455510" w:rsidRDefault="00455510" w:rsidP="00CE42F2">
      <w:pPr>
        <w:pStyle w:val="ab"/>
        <w:numPr>
          <w:ilvl w:val="0"/>
          <w:numId w:val="7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10">
        <w:rPr>
          <w:rFonts w:ascii="Times New Roman" w:hAnsi="Times New Roman" w:cs="Times New Roman"/>
          <w:sz w:val="28"/>
          <w:szCs w:val="28"/>
        </w:rPr>
        <w:t xml:space="preserve">Варто зазначити, що середовище R є чутливим до регістру, тобто </w:t>
      </w:r>
      <w:proofErr w:type="spellStart"/>
      <w:r w:rsidRPr="00455510">
        <w:rPr>
          <w:rFonts w:ascii="Times New Roman" w:hAnsi="Times New Roman" w:cs="Times New Roman"/>
          <w:sz w:val="28"/>
          <w:szCs w:val="28"/>
        </w:rPr>
        <w:t>variable</w:t>
      </w:r>
      <w:proofErr w:type="spellEnd"/>
      <w:r w:rsidRPr="004555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510">
        <w:rPr>
          <w:rFonts w:ascii="Times New Roman" w:hAnsi="Times New Roman" w:cs="Times New Roman"/>
          <w:sz w:val="28"/>
          <w:szCs w:val="28"/>
        </w:rPr>
        <w:t>Variable</w:t>
      </w:r>
      <w:proofErr w:type="spellEnd"/>
      <w:r w:rsidRPr="004555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510">
        <w:rPr>
          <w:rFonts w:ascii="Times New Roman" w:hAnsi="Times New Roman" w:cs="Times New Roman"/>
          <w:sz w:val="28"/>
          <w:szCs w:val="28"/>
        </w:rPr>
        <w:t>VARIABLE,є</w:t>
      </w:r>
      <w:proofErr w:type="spellEnd"/>
      <w:r w:rsidRPr="00455510">
        <w:rPr>
          <w:rFonts w:ascii="Times New Roman" w:hAnsi="Times New Roman" w:cs="Times New Roman"/>
          <w:sz w:val="28"/>
          <w:szCs w:val="28"/>
        </w:rPr>
        <w:t xml:space="preserve"> три різні змінні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989BAA4" w14:textId="63EC7AAA" w:rsidR="00455510" w:rsidRDefault="0045551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2ABC01" w14:textId="3C7B2996" w:rsidR="00455510" w:rsidRDefault="0045551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16481C" w14:textId="0F68AD0D" w:rsidR="00455510" w:rsidRPr="00455510" w:rsidRDefault="0045551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10">
        <w:rPr>
          <w:rFonts w:ascii="Times New Roman" w:hAnsi="Times New Roman" w:cs="Times New Roman"/>
          <w:sz w:val="28"/>
          <w:szCs w:val="28"/>
        </w:rPr>
        <w:t xml:space="preserve">Щоб завершити роботу і вийти з середовища </w:t>
      </w:r>
      <w:r w:rsidRPr="00455510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Pr="00455510">
        <w:rPr>
          <w:rFonts w:ascii="Times New Roman" w:hAnsi="Times New Roman" w:cs="Times New Roman"/>
          <w:sz w:val="28"/>
          <w:szCs w:val="28"/>
        </w:rPr>
        <w:t>необхідно ввести</w:t>
      </w:r>
      <w:r w:rsidR="004822EB">
        <w:rPr>
          <w:rFonts w:ascii="Times New Roman" w:hAnsi="Times New Roman" w:cs="Times New Roman"/>
          <w:sz w:val="28"/>
          <w:szCs w:val="28"/>
        </w:rPr>
        <w:t xml:space="preserve"> </w:t>
      </w:r>
      <w:r w:rsidRPr="00455510">
        <w:rPr>
          <w:rFonts w:ascii="Times New Roman" w:hAnsi="Times New Roman" w:cs="Times New Roman"/>
          <w:sz w:val="28"/>
          <w:szCs w:val="28"/>
        </w:rPr>
        <w:t xml:space="preserve">команду </w:t>
      </w: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q()</w:t>
      </w:r>
      <w:r w:rsidRPr="004555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55510">
        <w:rPr>
          <w:rFonts w:ascii="Times New Roman" w:hAnsi="Times New Roman" w:cs="Times New Roman"/>
          <w:sz w:val="28"/>
          <w:szCs w:val="28"/>
        </w:rPr>
        <w:t xml:space="preserve">або </w:t>
      </w:r>
      <w:r w:rsidRPr="00455510">
        <w:rPr>
          <w:rFonts w:ascii="Times New Roman" w:hAnsi="Times New Roman" w:cs="Times New Roman"/>
          <w:i/>
          <w:iCs/>
          <w:sz w:val="28"/>
          <w:szCs w:val="28"/>
          <w:lang w:val="en-US"/>
        </w:rPr>
        <w:t>quit().</w:t>
      </w:r>
    </w:p>
    <w:p w14:paraId="5BF73450" w14:textId="1BD73957" w:rsidR="00455510" w:rsidRDefault="0045551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762D6D" wp14:editId="57F98E5C">
            <wp:extent cx="4707884" cy="2894275"/>
            <wp:effectExtent l="0" t="0" r="0" b="190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73" cy="28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8790E" w14:textId="24339066" w:rsidR="00455510" w:rsidRPr="00455510" w:rsidRDefault="004822EB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2.</w:t>
      </w:r>
      <w:r w:rsidR="00455510" w:rsidRPr="00455510">
        <w:rPr>
          <w:rFonts w:ascii="Times New Roman" w:hAnsi="Times New Roman" w:cs="Times New Roman"/>
          <w:i/>
          <w:iCs/>
          <w:sz w:val="28"/>
          <w:szCs w:val="28"/>
        </w:rPr>
        <w:t xml:space="preserve"> Отримання допоміжної інформації.</w:t>
      </w:r>
    </w:p>
    <w:p w14:paraId="1568CB15" w14:textId="11FEC1AA" w:rsidR="00455510" w:rsidRPr="00455510" w:rsidRDefault="00455510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510">
        <w:rPr>
          <w:rFonts w:ascii="Times New Roman" w:hAnsi="Times New Roman" w:cs="Times New Roman"/>
          <w:sz w:val="28"/>
          <w:szCs w:val="28"/>
        </w:rPr>
        <w:t xml:space="preserve">Ключовим навиком роботи в </w:t>
      </w:r>
      <w:r w:rsidRPr="00455510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Pr="00455510">
        <w:rPr>
          <w:rFonts w:ascii="Times New Roman" w:hAnsi="Times New Roman" w:cs="Times New Roman"/>
          <w:sz w:val="28"/>
          <w:szCs w:val="28"/>
        </w:rPr>
        <w:t>є вміння користуватися допоміжною</w:t>
      </w:r>
      <w:r w:rsidR="004822EB">
        <w:rPr>
          <w:rFonts w:ascii="Times New Roman" w:hAnsi="Times New Roman" w:cs="Times New Roman"/>
          <w:sz w:val="28"/>
          <w:szCs w:val="28"/>
        </w:rPr>
        <w:t xml:space="preserve"> </w:t>
      </w:r>
      <w:r w:rsidRPr="00455510">
        <w:rPr>
          <w:rFonts w:ascii="Times New Roman" w:hAnsi="Times New Roman" w:cs="Times New Roman"/>
          <w:sz w:val="28"/>
          <w:szCs w:val="28"/>
        </w:rPr>
        <w:t xml:space="preserve">інформацією. </w:t>
      </w:r>
      <w:r w:rsidRPr="00455510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Pr="00455510">
        <w:rPr>
          <w:rFonts w:ascii="Times New Roman" w:hAnsi="Times New Roman" w:cs="Times New Roman"/>
          <w:sz w:val="28"/>
          <w:szCs w:val="28"/>
        </w:rPr>
        <w:t xml:space="preserve">містить вбудовану систему інформації </w:t>
      </w:r>
      <w:r w:rsidRPr="00455510">
        <w:rPr>
          <w:rFonts w:ascii="Times New Roman" w:hAnsi="Times New Roman" w:cs="Times New Roman"/>
          <w:sz w:val="28"/>
          <w:szCs w:val="28"/>
          <w:lang w:val="en-US"/>
        </w:rPr>
        <w:t xml:space="preserve">R-help. </w:t>
      </w:r>
      <w:r w:rsidRPr="00455510">
        <w:rPr>
          <w:rFonts w:ascii="Times New Roman" w:hAnsi="Times New Roman" w:cs="Times New Roman"/>
          <w:sz w:val="28"/>
          <w:szCs w:val="28"/>
        </w:rPr>
        <w:t xml:space="preserve">Щоб отримати допоміжну інформацію в </w:t>
      </w:r>
      <w:proofErr w:type="spellStart"/>
      <w:r w:rsidRPr="00455510">
        <w:rPr>
          <w:rFonts w:ascii="Times New Roman" w:hAnsi="Times New Roman" w:cs="Times New Roman"/>
          <w:sz w:val="28"/>
          <w:szCs w:val="28"/>
        </w:rPr>
        <w:t>командому</w:t>
      </w:r>
      <w:proofErr w:type="spellEnd"/>
      <w:r w:rsidRPr="00455510">
        <w:rPr>
          <w:rFonts w:ascii="Times New Roman" w:hAnsi="Times New Roman" w:cs="Times New Roman"/>
          <w:sz w:val="28"/>
          <w:szCs w:val="28"/>
        </w:rPr>
        <w:t xml:space="preserve"> рядку середовища </w:t>
      </w:r>
      <w:r w:rsidRPr="00455510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Pr="00455510">
        <w:rPr>
          <w:rFonts w:ascii="Times New Roman" w:hAnsi="Times New Roman" w:cs="Times New Roman"/>
          <w:sz w:val="28"/>
          <w:szCs w:val="28"/>
        </w:rPr>
        <w:t>вводиться</w:t>
      </w:r>
      <w:r w:rsidR="004822EB">
        <w:rPr>
          <w:rFonts w:ascii="Times New Roman" w:hAnsi="Times New Roman" w:cs="Times New Roman"/>
          <w:sz w:val="28"/>
          <w:szCs w:val="28"/>
        </w:rPr>
        <w:t xml:space="preserve"> </w:t>
      </w:r>
      <w:r w:rsidRPr="00455510">
        <w:rPr>
          <w:rFonts w:ascii="Times New Roman" w:hAnsi="Times New Roman" w:cs="Times New Roman"/>
          <w:sz w:val="28"/>
          <w:szCs w:val="28"/>
        </w:rPr>
        <w:t>одна з наступних команд (разом з прикладами функцій):</w:t>
      </w:r>
    </w:p>
    <w:p w14:paraId="2ABF70E2" w14:textId="7CA1ECF6" w:rsidR="00455510" w:rsidRDefault="00E30E6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BFEF72" wp14:editId="6E3EDC9A">
            <wp:extent cx="4754880" cy="2284925"/>
            <wp:effectExtent l="0" t="0" r="7620" b="127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40" cy="228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0168" w14:textId="3F573BE4" w:rsidR="00E30E68" w:rsidRPr="00E30E68" w:rsidRDefault="00E30E6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E68">
        <w:rPr>
          <w:rFonts w:ascii="Times New Roman" w:hAnsi="Times New Roman" w:cs="Times New Roman"/>
          <w:sz w:val="28"/>
          <w:szCs w:val="28"/>
          <w:lang w:val="en-US"/>
        </w:rPr>
        <w:t>help. search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30E68">
        <w:rPr>
          <w:rFonts w:ascii="Times New Roman" w:hAnsi="Times New Roman" w:cs="Times New Roman"/>
          <w:sz w:val="28"/>
          <w:szCs w:val="28"/>
          <w:lang w:val="en-US"/>
        </w:rPr>
        <w:t>( )</w:t>
      </w:r>
      <w:proofErr w:type="gramEnd"/>
      <w:r w:rsidRPr="00E30E6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??keyword, </w:t>
      </w:r>
      <w:proofErr w:type="spellStart"/>
      <w:r w:rsidRPr="00E30E68">
        <w:rPr>
          <w:rFonts w:ascii="Times New Roman" w:hAnsi="Times New Roman" w:cs="Times New Roman"/>
          <w:sz w:val="28"/>
          <w:szCs w:val="28"/>
          <w:lang w:val="en-US"/>
        </w:rPr>
        <w:t>RSiteSearch</w:t>
      </w:r>
      <w:proofErr w:type="spellEnd"/>
      <w:r w:rsidRPr="00E30E68">
        <w:rPr>
          <w:rFonts w:ascii="Times New Roman" w:hAnsi="Times New Roman" w:cs="Times New Roman"/>
          <w:sz w:val="28"/>
          <w:szCs w:val="28"/>
          <w:lang w:val="en-US"/>
        </w:rPr>
        <w:t xml:space="preserve">( ) </w:t>
      </w:r>
      <w:r w:rsidRPr="00E30E68">
        <w:rPr>
          <w:rFonts w:ascii="Times New Roman" w:hAnsi="Times New Roman" w:cs="Times New Roman"/>
          <w:sz w:val="28"/>
          <w:szCs w:val="28"/>
        </w:rPr>
        <w:t>використовуються в ситуаціях,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0E68">
        <w:rPr>
          <w:rFonts w:ascii="Times New Roman" w:hAnsi="Times New Roman" w:cs="Times New Roman"/>
          <w:sz w:val="28"/>
          <w:szCs w:val="28"/>
        </w:rPr>
        <w:t>коли не відома точна назва функції.</w:t>
      </w:r>
    </w:p>
    <w:p w14:paraId="2F5ADA2F" w14:textId="70C115D3" w:rsidR="00E30E68" w:rsidRPr="00E30E68" w:rsidRDefault="00E30E6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E68">
        <w:rPr>
          <w:rFonts w:ascii="Times New Roman" w:hAnsi="Times New Roman" w:cs="Times New Roman"/>
          <w:sz w:val="28"/>
          <w:szCs w:val="28"/>
        </w:rPr>
        <w:t>Деякі пакети містять віньєтки, свого роду анотації, короткий опис 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0E68">
        <w:rPr>
          <w:rFonts w:ascii="Times New Roman" w:hAnsi="Times New Roman" w:cs="Times New Roman"/>
          <w:sz w:val="28"/>
          <w:szCs w:val="28"/>
        </w:rPr>
        <w:t>як використовувати пакет, доповнений прикладами</w:t>
      </w:r>
    </w:p>
    <w:p w14:paraId="6B0CA4A8" w14:textId="5FE7B4AD" w:rsidR="00E30E68" w:rsidRDefault="00E30E6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B1246C" wp14:editId="703FF004">
            <wp:extent cx="4055166" cy="872469"/>
            <wp:effectExtent l="0" t="0" r="2540" b="444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766" cy="8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982C" w14:textId="5A956BB7" w:rsidR="00E30E68" w:rsidRPr="00E30E68" w:rsidRDefault="00E30E6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0E68">
        <w:rPr>
          <w:rFonts w:ascii="Times New Roman" w:hAnsi="Times New Roman" w:cs="Times New Roman"/>
          <w:i/>
          <w:iCs/>
          <w:sz w:val="28"/>
          <w:szCs w:val="28"/>
          <w:lang w:val="en-US"/>
        </w:rPr>
        <w:t>3.</w:t>
      </w:r>
      <w:r w:rsidRPr="00E30E68">
        <w:rPr>
          <w:rFonts w:ascii="Times New Roman" w:hAnsi="Times New Roman" w:cs="Times New Roman"/>
          <w:i/>
          <w:iCs/>
          <w:sz w:val="28"/>
          <w:szCs w:val="28"/>
        </w:rPr>
        <w:t xml:space="preserve"> Приклади статистичних даних</w:t>
      </w:r>
    </w:p>
    <w:p w14:paraId="16FC9705" w14:textId="63B2B466" w:rsidR="00E30E68" w:rsidRPr="00E30E68" w:rsidRDefault="00E30E6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E68">
        <w:rPr>
          <w:rFonts w:ascii="Times New Roman" w:hAnsi="Times New Roman" w:cs="Times New Roman"/>
          <w:sz w:val="28"/>
          <w:szCs w:val="28"/>
        </w:rPr>
        <w:t xml:space="preserve">Разом з програмним середовищем </w:t>
      </w:r>
      <w:r w:rsidRPr="00E30E68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E30E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30E68">
        <w:rPr>
          <w:rFonts w:ascii="Times New Roman" w:hAnsi="Times New Roman" w:cs="Times New Roman"/>
          <w:sz w:val="28"/>
          <w:szCs w:val="28"/>
        </w:rPr>
        <w:t>стають доступними ряд статистичних</w:t>
      </w:r>
      <w:r w:rsidR="00053E6D">
        <w:rPr>
          <w:rFonts w:ascii="Times New Roman" w:hAnsi="Times New Roman" w:cs="Times New Roman"/>
          <w:sz w:val="28"/>
          <w:szCs w:val="28"/>
        </w:rPr>
        <w:t xml:space="preserve"> </w:t>
      </w:r>
      <w:r w:rsidRPr="00E30E68">
        <w:rPr>
          <w:rFonts w:ascii="Times New Roman" w:hAnsi="Times New Roman" w:cs="Times New Roman"/>
          <w:sz w:val="28"/>
          <w:szCs w:val="28"/>
        </w:rPr>
        <w:t xml:space="preserve">даних </w:t>
      </w:r>
      <w:r w:rsidRPr="00E30E68">
        <w:rPr>
          <w:rFonts w:ascii="Times New Roman" w:hAnsi="Times New Roman" w:cs="Times New Roman"/>
          <w:i/>
          <w:iCs/>
          <w:sz w:val="28"/>
          <w:szCs w:val="28"/>
          <w:lang w:val="en-US"/>
        </w:rPr>
        <w:t>(datasets)</w:t>
      </w:r>
      <w:r w:rsidRPr="00E30E6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E30E68">
        <w:rPr>
          <w:rFonts w:ascii="Times New Roman" w:hAnsi="Times New Roman" w:cs="Times New Roman"/>
          <w:sz w:val="28"/>
          <w:szCs w:val="28"/>
        </w:rPr>
        <w:t xml:space="preserve"> Щоб переглянути наявні приклади статистичних даних</w:t>
      </w:r>
      <w:r w:rsidR="00053E6D">
        <w:rPr>
          <w:rFonts w:ascii="Times New Roman" w:hAnsi="Times New Roman" w:cs="Times New Roman"/>
          <w:sz w:val="28"/>
          <w:szCs w:val="28"/>
        </w:rPr>
        <w:t xml:space="preserve"> </w:t>
      </w:r>
      <w:r w:rsidRPr="00E30E68">
        <w:rPr>
          <w:rFonts w:ascii="Times New Roman" w:hAnsi="Times New Roman" w:cs="Times New Roman"/>
          <w:sz w:val="28"/>
          <w:szCs w:val="28"/>
        </w:rPr>
        <w:t xml:space="preserve">необхідно ввести команду </w:t>
      </w:r>
      <w:r w:rsidRPr="00E30E68">
        <w:rPr>
          <w:rFonts w:ascii="Times New Roman" w:hAnsi="Times New Roman" w:cs="Times New Roman"/>
          <w:i/>
          <w:iCs/>
          <w:sz w:val="28"/>
          <w:szCs w:val="28"/>
          <w:lang w:val="en-US"/>
        </w:rPr>
        <w:t>data( ).</w:t>
      </w:r>
      <w:r w:rsidRPr="00E30E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30E68">
        <w:rPr>
          <w:rFonts w:ascii="Times New Roman" w:hAnsi="Times New Roman" w:cs="Times New Roman"/>
          <w:sz w:val="28"/>
          <w:szCs w:val="28"/>
        </w:rPr>
        <w:t>Результат залежить від того, які пакети</w:t>
      </w:r>
      <w:r w:rsidR="00053E6D">
        <w:rPr>
          <w:rFonts w:ascii="Times New Roman" w:hAnsi="Times New Roman" w:cs="Times New Roman"/>
          <w:sz w:val="28"/>
          <w:szCs w:val="28"/>
        </w:rPr>
        <w:t xml:space="preserve"> </w:t>
      </w:r>
      <w:r w:rsidRPr="00E30E68">
        <w:rPr>
          <w:rFonts w:ascii="Times New Roman" w:hAnsi="Times New Roman" w:cs="Times New Roman"/>
          <w:sz w:val="28"/>
          <w:szCs w:val="28"/>
        </w:rPr>
        <w:t xml:space="preserve">завантажені і підключені в </w:t>
      </w:r>
      <w:r w:rsidRPr="00E30E68">
        <w:rPr>
          <w:rFonts w:ascii="Times New Roman" w:hAnsi="Times New Roman" w:cs="Times New Roman"/>
          <w:i/>
          <w:iCs/>
          <w:sz w:val="28"/>
          <w:szCs w:val="28"/>
          <w:lang w:val="en-US"/>
        </w:rPr>
        <w:t>R.</w:t>
      </w:r>
    </w:p>
    <w:p w14:paraId="7B8FE3D5" w14:textId="5BF2BD93" w:rsidR="00053E6D" w:rsidRDefault="00053E6D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370DF0" wp14:editId="35D5D99A">
            <wp:extent cx="4006857" cy="2488758"/>
            <wp:effectExtent l="0" t="0" r="0" b="698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54" cy="25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3ED3" w14:textId="7E8CD337" w:rsidR="00E30E68" w:rsidRPr="00E30E68" w:rsidRDefault="00E30E68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E68">
        <w:rPr>
          <w:rFonts w:ascii="Times New Roman" w:hAnsi="Times New Roman" w:cs="Times New Roman"/>
          <w:sz w:val="28"/>
          <w:szCs w:val="28"/>
        </w:rPr>
        <w:t>Щоб переглянути детальну інформацію, щодо статистичних даних</w:t>
      </w:r>
      <w:r w:rsidR="00053E6D">
        <w:rPr>
          <w:rFonts w:ascii="Times New Roman" w:hAnsi="Times New Roman" w:cs="Times New Roman"/>
          <w:sz w:val="28"/>
          <w:szCs w:val="28"/>
        </w:rPr>
        <w:t xml:space="preserve"> </w:t>
      </w:r>
      <w:r w:rsidRPr="00E30E68">
        <w:rPr>
          <w:rFonts w:ascii="Times New Roman" w:hAnsi="Times New Roman" w:cs="Times New Roman"/>
          <w:sz w:val="28"/>
          <w:szCs w:val="28"/>
        </w:rPr>
        <w:t xml:space="preserve">необхідно ввести команду </w:t>
      </w:r>
      <w:r w:rsidRPr="00E30E68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E30E68">
        <w:rPr>
          <w:rFonts w:ascii="Times New Roman" w:hAnsi="Times New Roman" w:cs="Times New Roman"/>
          <w:i/>
          <w:iCs/>
          <w:sz w:val="28"/>
          <w:szCs w:val="28"/>
        </w:rPr>
        <w:t>(назва-набору-дан</w:t>
      </w:r>
      <w:r w:rsidR="00053E6D" w:rsidRPr="00053E6D">
        <w:rPr>
          <w:rFonts w:ascii="Times New Roman" w:hAnsi="Times New Roman" w:cs="Times New Roman"/>
          <w:i/>
          <w:iCs/>
          <w:sz w:val="28"/>
          <w:szCs w:val="28"/>
        </w:rPr>
        <w:t>их</w:t>
      </w:r>
      <w:r w:rsidRPr="00E30E68">
        <w:rPr>
          <w:rFonts w:ascii="Times New Roman" w:hAnsi="Times New Roman" w:cs="Times New Roman"/>
          <w:i/>
          <w:iCs/>
          <w:sz w:val="28"/>
          <w:szCs w:val="28"/>
        </w:rPr>
        <w:t>),</w:t>
      </w:r>
      <w:r w:rsidRPr="00E30E68">
        <w:rPr>
          <w:rFonts w:ascii="Times New Roman" w:hAnsi="Times New Roman" w:cs="Times New Roman"/>
          <w:sz w:val="28"/>
          <w:szCs w:val="28"/>
        </w:rPr>
        <w:t xml:space="preserve"> наприклад</w:t>
      </w:r>
    </w:p>
    <w:p w14:paraId="0BB4DFD2" w14:textId="77777777" w:rsidR="00836F75" w:rsidRDefault="00836F75" w:rsidP="00755AA7">
      <w:pPr>
        <w:tabs>
          <w:tab w:val="left" w:pos="709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p w14:paraId="763B0A29" w14:textId="0C6B4EA6" w:rsidR="00053E6D" w:rsidRPr="00053E6D" w:rsidRDefault="00053E6D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53E6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Практична робота №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5201BEB4" w14:textId="2F4E69A6" w:rsidR="00053E6D" w:rsidRPr="00053E6D" w:rsidRDefault="00053E6D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3E6D">
        <w:rPr>
          <w:rFonts w:ascii="Times New Roman" w:hAnsi="Times New Roman" w:cs="Times New Roman"/>
          <w:b/>
          <w:bCs/>
          <w:sz w:val="28"/>
          <w:szCs w:val="28"/>
        </w:rPr>
        <w:t>Тема.</w:t>
      </w:r>
      <w:r w:rsidRPr="00053E6D">
        <w:rPr>
          <w:rFonts w:ascii="Times New Roman" w:hAnsi="Times New Roman" w:cs="Times New Roman"/>
          <w:sz w:val="28"/>
          <w:szCs w:val="28"/>
        </w:rPr>
        <w:t xml:space="preserve"> </w:t>
      </w:r>
      <w:r w:rsidR="00836F75" w:rsidRPr="00836F75">
        <w:rPr>
          <w:rFonts w:ascii="Times New Roman" w:hAnsi="Times New Roman" w:cs="Times New Roman"/>
          <w:b/>
          <w:bCs/>
          <w:sz w:val="28"/>
          <w:szCs w:val="28"/>
        </w:rPr>
        <w:t>Планування повних факторних експериментів</w:t>
      </w:r>
    </w:p>
    <w:p w14:paraId="653C9E13" w14:textId="089478D2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b/>
          <w:bCs/>
          <w:sz w:val="28"/>
          <w:szCs w:val="28"/>
        </w:rPr>
        <w:t>Мета роботи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36F75">
        <w:rPr>
          <w:rFonts w:ascii="Times New Roman" w:hAnsi="Times New Roman" w:cs="Times New Roman"/>
          <w:sz w:val="28"/>
          <w:szCs w:val="28"/>
        </w:rPr>
        <w:t xml:space="preserve">Засвоїти теорію планування експерименту, опанувати методику складання матриць планування повного факторного експерименту, навчитися будувати математичні моделі для дослідження й оптимізації технологічних процесів. Скласти програму для ЕОМ для обробки результатів повного факторного експерименту при заданому числі факторів. Навчитися користуватися пакетом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36F75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 xml:space="preserve"> для складання матриць планування експериментів, обробки й аналізу результатів експерименту, виконаного відповідно до складеної матриці планування, використовуючи рекомендовану літературу [1, 5].</w:t>
      </w:r>
    </w:p>
    <w:p w14:paraId="618931EA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4CD73D" w14:textId="7E40B976" w:rsidR="00836F75" w:rsidRPr="00836F75" w:rsidRDefault="00836F75" w:rsidP="00CE42F2">
      <w:pPr>
        <w:pStyle w:val="ab"/>
        <w:numPr>
          <w:ilvl w:val="0"/>
          <w:numId w:val="11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6F75">
        <w:rPr>
          <w:rFonts w:ascii="Times New Roman" w:hAnsi="Times New Roman" w:cs="Times New Roman"/>
          <w:b/>
          <w:bCs/>
          <w:sz w:val="28"/>
          <w:szCs w:val="28"/>
        </w:rPr>
        <w:t xml:space="preserve">Планування експерименту в пакеті </w:t>
      </w:r>
      <w:proofErr w:type="spellStart"/>
      <w:r w:rsidRPr="00836F75">
        <w:rPr>
          <w:rFonts w:ascii="Times New Roman" w:hAnsi="Times New Roman" w:cs="Times New Roman"/>
          <w:b/>
          <w:bCs/>
          <w:sz w:val="28"/>
          <w:szCs w:val="28"/>
        </w:rPr>
        <w:t>Statistica</w:t>
      </w:r>
      <w:proofErr w:type="spellEnd"/>
    </w:p>
    <w:p w14:paraId="09EA3B52" w14:textId="405F25A9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В пакеті </w:t>
      </w:r>
      <w:proofErr w:type="spellStart"/>
      <w:r w:rsidRPr="00836F75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 xml:space="preserve"> є могутній модуль планування експериментів, що дозволяє здійснити планування повних і дробових факторних експериментів з варіюванням факторів на 2-х і/чи 3-х рівнях, побудувати центральні композиційні плани, латинські і греко- латинські квадрати, </w:t>
      </w:r>
      <w:proofErr w:type="spellStart"/>
      <w:r w:rsidRPr="00836F75">
        <w:rPr>
          <w:rFonts w:ascii="Times New Roman" w:hAnsi="Times New Roman" w:cs="Times New Roman"/>
          <w:sz w:val="28"/>
          <w:szCs w:val="28"/>
        </w:rPr>
        <w:t>робастні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 xml:space="preserve"> (стійкі) плани і ряд інших планів.</w:t>
      </w:r>
    </w:p>
    <w:p w14:paraId="79F26B70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Обмежимося розглядом тільки технології побудови планів ПФЕ та їхнім аналізом.</w:t>
      </w:r>
    </w:p>
    <w:p w14:paraId="6445E691" w14:textId="211BBF73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Крок 1: Ввести або імпортувати (наприклад, з Excel) вихідні дані в робочу книгу (</w:t>
      </w:r>
      <w:proofErr w:type="spellStart"/>
      <w:r w:rsidRPr="00836F75">
        <w:rPr>
          <w:rFonts w:ascii="Times New Roman" w:hAnsi="Times New Roman" w:cs="Times New Roman"/>
          <w:sz w:val="28"/>
          <w:szCs w:val="28"/>
        </w:rPr>
        <w:t>Workbook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 xml:space="preserve">) системи STATISTICA, виділити їх, увести назву таблиці вихідних даних і назви змінних. Або можна вибрати файл із уже існуючих, для прикладу візьмемо файл </w:t>
      </w:r>
      <w:r w:rsidRPr="00836F75">
        <w:rPr>
          <w:rFonts w:ascii="Times New Roman" w:hAnsi="Times New Roman" w:cs="Times New Roman"/>
          <w:i/>
          <w:sz w:val="28"/>
          <w:szCs w:val="28"/>
        </w:rPr>
        <w:t>2level.sta</w:t>
      </w:r>
      <w:r w:rsidRPr="00836F75">
        <w:rPr>
          <w:rFonts w:ascii="Times New Roman" w:hAnsi="Times New Roman" w:cs="Times New Roman"/>
          <w:sz w:val="28"/>
          <w:szCs w:val="28"/>
        </w:rPr>
        <w:t xml:space="preserve">, що знаходиться в папці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Examples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і поставляється разом із системою STATISTICA.</w:t>
      </w:r>
    </w:p>
    <w:p w14:paraId="68AB3731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8A17C9" wp14:editId="60BF2CF8">
            <wp:extent cx="2678537" cy="1922906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37" cy="192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4FEF" w14:textId="267768F9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Крок 2: Клацнути по кнопці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Start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menu ...</w:t>
      </w:r>
      <w:r w:rsidRPr="00836F75">
        <w:rPr>
          <w:rFonts w:ascii="Times New Roman" w:hAnsi="Times New Roman" w:cs="Times New Roman"/>
          <w:sz w:val="28"/>
          <w:szCs w:val="28"/>
        </w:rPr>
        <w:t xml:space="preserve">, розташованої в лівому нижньому куті вікна додатка і у меню вибрати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Statistics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Industrial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Statistics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&amp;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Six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Sigma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Experimental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(DOE)</w:t>
      </w:r>
      <w:r w:rsidRPr="00836F75">
        <w:rPr>
          <w:rFonts w:ascii="Times New Roman" w:hAnsi="Times New Roman" w:cs="Times New Roman"/>
          <w:sz w:val="28"/>
          <w:szCs w:val="28"/>
        </w:rPr>
        <w:t xml:space="preserve">. Після чого з'являється вікно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Analysis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Experiments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>,</w:t>
      </w:r>
    </w:p>
    <w:p w14:paraId="458E8024" w14:textId="49734BA9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у якому після вибору потрібного плану (у даному прикладі вибирається план </w:t>
      </w:r>
      <w:r w:rsidRPr="00836F75">
        <w:rPr>
          <w:rFonts w:ascii="Times New Roman" w:hAnsi="Times New Roman" w:cs="Times New Roman"/>
          <w:i/>
          <w:sz w:val="28"/>
          <w:szCs w:val="28"/>
        </w:rPr>
        <w:t xml:space="preserve">2**(K-p)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standard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Box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Hunter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&amp;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Hunter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>) клацнути по кнопці OK.</w:t>
      </w:r>
    </w:p>
    <w:p w14:paraId="64BC36E2" w14:textId="4E02D9F2" w:rsid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7456" behindDoc="0" locked="0" layoutInCell="1" allowOverlap="1" wp14:anchorId="212D13B7" wp14:editId="2C9EB2FB">
            <wp:simplePos x="0" y="0"/>
            <wp:positionH relativeFrom="page">
              <wp:posOffset>1609117</wp:posOffset>
            </wp:positionH>
            <wp:positionV relativeFrom="paragraph">
              <wp:posOffset>300907</wp:posOffset>
            </wp:positionV>
            <wp:extent cx="4113940" cy="3038475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9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B4147" w14:textId="10877074" w:rsid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05EAEA" w14:textId="66FD42AD" w:rsid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D6CA4F" w14:textId="4A1C73F0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8480" behindDoc="0" locked="0" layoutInCell="1" allowOverlap="1" wp14:anchorId="720B25A9" wp14:editId="1E088120">
            <wp:simplePos x="0" y="0"/>
            <wp:positionH relativeFrom="page">
              <wp:posOffset>1822146</wp:posOffset>
            </wp:positionH>
            <wp:positionV relativeFrom="paragraph">
              <wp:posOffset>983808</wp:posOffset>
            </wp:positionV>
            <wp:extent cx="4198416" cy="2904648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16" cy="290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F75">
        <w:rPr>
          <w:rFonts w:ascii="Times New Roman" w:hAnsi="Times New Roman" w:cs="Times New Roman"/>
          <w:sz w:val="28"/>
          <w:szCs w:val="28"/>
        </w:rPr>
        <w:t xml:space="preserve">Крок 3: У вікні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&amp;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Analysis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Experiments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Two-Level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Factors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→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Experiment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 xml:space="preserve">задати на лічильнику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Number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factors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min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=2,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max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>=11</w:t>
      </w:r>
      <w:r w:rsidRPr="00836F75">
        <w:rPr>
          <w:rFonts w:ascii="Times New Roman" w:hAnsi="Times New Roman" w:cs="Times New Roman"/>
          <w:sz w:val="28"/>
          <w:szCs w:val="28"/>
        </w:rPr>
        <w:t xml:space="preserve">) (у даному прикладі число факторів – </w:t>
      </w:r>
      <w:r w:rsidRPr="00836F75">
        <w:rPr>
          <w:rFonts w:ascii="Times New Roman" w:hAnsi="Times New Roman" w:cs="Times New Roman"/>
          <w:i/>
          <w:sz w:val="28"/>
          <w:szCs w:val="28"/>
        </w:rPr>
        <w:t>2</w:t>
      </w:r>
      <w:r w:rsidRPr="00836F75">
        <w:rPr>
          <w:rFonts w:ascii="Times New Roman" w:hAnsi="Times New Roman" w:cs="Times New Roman"/>
          <w:sz w:val="28"/>
          <w:szCs w:val="28"/>
        </w:rPr>
        <w:t>) і клацнути по кнопці OK.</w:t>
      </w:r>
    </w:p>
    <w:p w14:paraId="791BFB62" w14:textId="2BD94AEF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872D17" w14:textId="049E18B1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Крок 4: У вікні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an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Experiment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Two-Level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Factors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Quick</w:t>
      </w:r>
      <w:proofErr w:type="spellEnd"/>
    </w:p>
    <w:p w14:paraId="40176C3C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DA004E0" w14:textId="58E9F798" w:rsidR="00836F75" w:rsidRPr="00836F75" w:rsidRDefault="00836F75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48833D" wp14:editId="326CC556">
            <wp:extent cx="3827224" cy="2544508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224" cy="254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DF5D" w14:textId="1B1DDA93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вибір кнопки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Summary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Display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 xml:space="preserve">дозволяє вивести вікно з матрицею планування ПФЕ (у даному прикладі це матриця виду </w:t>
      </w:r>
      <w:r w:rsidRPr="00836F75">
        <w:rPr>
          <w:rFonts w:ascii="Times New Roman" w:hAnsi="Times New Roman" w:cs="Times New Roman"/>
          <w:i/>
          <w:sz w:val="28"/>
          <w:szCs w:val="28"/>
        </w:rPr>
        <w:t>2</w:t>
      </w:r>
      <w:r w:rsidRPr="00836F75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836F75">
        <w:rPr>
          <w:rFonts w:ascii="Times New Roman" w:hAnsi="Times New Roman" w:cs="Times New Roman"/>
          <w:sz w:val="28"/>
          <w:szCs w:val="28"/>
        </w:rPr>
        <w:t>).</w:t>
      </w:r>
    </w:p>
    <w:p w14:paraId="0070D266" w14:textId="22CC72B0" w:rsidR="00836F75" w:rsidRPr="00836F75" w:rsidRDefault="00755AA7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9504" behindDoc="0" locked="0" layoutInCell="1" allowOverlap="1" wp14:anchorId="51BB5F5D" wp14:editId="78CA245D">
            <wp:simplePos x="0" y="0"/>
            <wp:positionH relativeFrom="page">
              <wp:posOffset>2501817</wp:posOffset>
            </wp:positionH>
            <wp:positionV relativeFrom="paragraph">
              <wp:posOffset>387129</wp:posOffset>
            </wp:positionV>
            <wp:extent cx="2354934" cy="2212848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934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43DD8" w14:textId="4A9DC9A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Вибір кнопки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Change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factor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names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values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etc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показує кодування факторів у матриці планування.</w:t>
      </w:r>
    </w:p>
    <w:p w14:paraId="1E1265D7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D9A9EB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303C3B" wp14:editId="2B837BC7">
            <wp:extent cx="3275258" cy="1542954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258" cy="15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7AC8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6B1F66" w14:textId="600A210E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Крок 5: Повернутися до вікна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&amp;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Analysis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Experiments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Two-Level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Factors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 xml:space="preserve">, в якому обрати вкладку −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Analyze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Tab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 xml:space="preserve">і клацнути по кнопці OK. У вікні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&amp;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Analysis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of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Experiments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Two-Level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Factors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→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Analyze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Design</w:t>
      </w:r>
      <w:proofErr w:type="spellEnd"/>
    </w:p>
    <w:p w14:paraId="7CA07699" w14:textId="7FA303DA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70528" behindDoc="0" locked="0" layoutInCell="1" allowOverlap="1" wp14:anchorId="6E303AB0" wp14:editId="0779699A">
            <wp:simplePos x="0" y="0"/>
            <wp:positionH relativeFrom="page">
              <wp:posOffset>1923443</wp:posOffset>
            </wp:positionH>
            <wp:positionV relativeFrom="paragraph">
              <wp:posOffset>939191</wp:posOffset>
            </wp:positionV>
            <wp:extent cx="4203331" cy="2904648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331" cy="290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F75">
        <w:rPr>
          <w:rFonts w:ascii="Times New Roman" w:hAnsi="Times New Roman" w:cs="Times New Roman"/>
          <w:sz w:val="28"/>
          <w:szCs w:val="28"/>
        </w:rPr>
        <w:t xml:space="preserve">клацнути по кнопці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Variables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і визначити залежну змінну (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dependent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>), відгук і незалежні змінні (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indeptndent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factors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>)) фактори. У даному прикладі визначення змінних показане в наступному вікні.</w:t>
      </w:r>
    </w:p>
    <w:p w14:paraId="32F2D706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36F75" w:rsidRPr="00836F75" w:rsidSect="00755AA7">
          <w:footerReference w:type="default" r:id="rId49"/>
          <w:pgSz w:w="11907" w:h="16840" w:code="9"/>
          <w:pgMar w:top="1134" w:right="851" w:bottom="1134" w:left="1701" w:header="722" w:footer="0" w:gutter="0"/>
          <w:cols w:space="720"/>
        </w:sectPr>
      </w:pPr>
    </w:p>
    <w:p w14:paraId="292FDC5E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25DE29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5919FD" wp14:editId="6546CB56">
            <wp:extent cx="4242604" cy="2372105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604" cy="23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A6D5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Клацнути по кнопці OK.</w:t>
      </w:r>
    </w:p>
    <w:p w14:paraId="03B50E5A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1552" behindDoc="0" locked="0" layoutInCell="1" allowOverlap="1" wp14:anchorId="67F38692" wp14:editId="231BBDE2">
            <wp:simplePos x="0" y="0"/>
            <wp:positionH relativeFrom="page">
              <wp:posOffset>1999836</wp:posOffset>
            </wp:positionH>
            <wp:positionV relativeFrom="paragraph">
              <wp:posOffset>562610</wp:posOffset>
            </wp:positionV>
            <wp:extent cx="3720289" cy="2899600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289" cy="289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F75">
        <w:rPr>
          <w:rFonts w:ascii="Times New Roman" w:hAnsi="Times New Roman" w:cs="Times New Roman"/>
          <w:sz w:val="28"/>
          <w:szCs w:val="28"/>
        </w:rPr>
        <w:t>Крок 6: За допомогою вікна, що з'явилося, можна зробити всебічний аналіз результатів експерименту за досліджуваним планом. Для даного прикладу це вікно буде мати наступний вид:</w:t>
      </w:r>
    </w:p>
    <w:p w14:paraId="5D1818F3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2576" behindDoc="0" locked="0" layoutInCell="1" allowOverlap="1" wp14:anchorId="01C9630F" wp14:editId="0E90A068">
            <wp:simplePos x="0" y="0"/>
            <wp:positionH relativeFrom="page">
              <wp:posOffset>1916430</wp:posOffset>
            </wp:positionH>
            <wp:positionV relativeFrom="paragraph">
              <wp:posOffset>517525</wp:posOffset>
            </wp:positionV>
            <wp:extent cx="3847800" cy="1708213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800" cy="170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F75">
        <w:rPr>
          <w:rFonts w:ascii="Times New Roman" w:hAnsi="Times New Roman" w:cs="Times New Roman"/>
          <w:sz w:val="28"/>
          <w:szCs w:val="28"/>
        </w:rPr>
        <w:t xml:space="preserve">Вибір кнопки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Summary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Effect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6F75">
        <w:rPr>
          <w:rFonts w:ascii="Times New Roman" w:hAnsi="Times New Roman" w:cs="Times New Roman"/>
          <w:i/>
          <w:sz w:val="28"/>
          <w:szCs w:val="28"/>
        </w:rPr>
        <w:t>estimates</w:t>
      </w:r>
      <w:proofErr w:type="spellEnd"/>
      <w:r w:rsidRPr="00836F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виводить вікно з ефективними коефіцієнтами моделі.</w:t>
      </w:r>
    </w:p>
    <w:p w14:paraId="0081FE85" w14:textId="112234BD" w:rsidR="00836F75" w:rsidRPr="00836F75" w:rsidRDefault="00836F75" w:rsidP="00755AA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36F7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Завдання до </w:t>
      </w:r>
      <w:r w:rsidR="00755AA7">
        <w:rPr>
          <w:rFonts w:ascii="Times New Roman" w:hAnsi="Times New Roman" w:cs="Times New Roman"/>
          <w:b/>
          <w:bCs/>
          <w:sz w:val="28"/>
          <w:szCs w:val="28"/>
        </w:rPr>
        <w:t>практичної</w:t>
      </w:r>
      <w:r w:rsidRPr="00836F75">
        <w:rPr>
          <w:rFonts w:ascii="Times New Roman" w:hAnsi="Times New Roman" w:cs="Times New Roman"/>
          <w:b/>
          <w:bCs/>
          <w:sz w:val="28"/>
          <w:szCs w:val="28"/>
        </w:rPr>
        <w:t xml:space="preserve"> роботи</w:t>
      </w:r>
    </w:p>
    <w:p w14:paraId="160DD86F" w14:textId="77777777" w:rsidR="00836F75" w:rsidRPr="00836F75" w:rsidRDefault="00836F75" w:rsidP="00CE42F2">
      <w:pPr>
        <w:numPr>
          <w:ilvl w:val="0"/>
          <w:numId w:val="9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Одержати у викладача варіант вихідних даних для моделювання експерименту.</w:t>
      </w:r>
    </w:p>
    <w:p w14:paraId="2C34E2EF" w14:textId="77777777" w:rsidR="00836F75" w:rsidRPr="00836F75" w:rsidRDefault="00836F75" w:rsidP="00CE42F2">
      <w:pPr>
        <w:numPr>
          <w:ilvl w:val="0"/>
          <w:numId w:val="9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Виконати наступний алгоритм розрахунків:</w:t>
      </w:r>
    </w:p>
    <w:p w14:paraId="03F2AA2E" w14:textId="77777777" w:rsidR="00836F75" w:rsidRPr="00836F75" w:rsidRDefault="00836F75" w:rsidP="00CE42F2">
      <w:pPr>
        <w:pStyle w:val="ab"/>
        <w:numPr>
          <w:ilvl w:val="0"/>
          <w:numId w:val="12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скласти матрицю планування ПФЕ для заданого числа факторів;</w:t>
      </w:r>
    </w:p>
    <w:p w14:paraId="0F775D26" w14:textId="77777777" w:rsidR="00836F75" w:rsidRPr="00836F75" w:rsidRDefault="00836F75" w:rsidP="00CE42F2">
      <w:pPr>
        <w:pStyle w:val="ab"/>
        <w:numPr>
          <w:ilvl w:val="0"/>
          <w:numId w:val="12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здійснити імітацію експерименту на ЕОМ скориставшись методикою, викладеної в Додатку А;</w:t>
      </w:r>
    </w:p>
    <w:p w14:paraId="713D4000" w14:textId="54045B8C" w:rsidR="00836F75" w:rsidRPr="00836F75" w:rsidRDefault="00836F75" w:rsidP="00CE42F2">
      <w:pPr>
        <w:pStyle w:val="ab"/>
        <w:numPr>
          <w:ilvl w:val="0"/>
          <w:numId w:val="12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заповнити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експериментальними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даними,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отриманими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в результаті імітаційного моделювання, матрицю планування;</w:t>
      </w:r>
    </w:p>
    <w:p w14:paraId="55CD233E" w14:textId="77777777" w:rsidR="00836F75" w:rsidRPr="00836F75" w:rsidRDefault="00836F75" w:rsidP="00CE42F2">
      <w:pPr>
        <w:pStyle w:val="ab"/>
        <w:numPr>
          <w:ilvl w:val="0"/>
          <w:numId w:val="12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обчислити коефіцієнти рівняння регресії;</w:t>
      </w:r>
    </w:p>
    <w:p w14:paraId="39CDDEA9" w14:textId="77777777" w:rsidR="00836F75" w:rsidRPr="00836F75" w:rsidRDefault="00836F75" w:rsidP="00CE42F2">
      <w:pPr>
        <w:pStyle w:val="ab"/>
        <w:numPr>
          <w:ilvl w:val="0"/>
          <w:numId w:val="12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зробити статистичну оцінку відтворюваності </w:t>
      </w:r>
      <w:proofErr w:type="spellStart"/>
      <w:r w:rsidRPr="00836F75">
        <w:rPr>
          <w:rFonts w:ascii="Times New Roman" w:hAnsi="Times New Roman" w:cs="Times New Roman"/>
          <w:sz w:val="28"/>
          <w:szCs w:val="28"/>
        </w:rPr>
        <w:t>досвідів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 xml:space="preserve"> і значимості коефіцієнтів рівняння регресії;</w:t>
      </w:r>
    </w:p>
    <w:p w14:paraId="29E3CAC5" w14:textId="77777777" w:rsidR="00836F75" w:rsidRPr="00836F75" w:rsidRDefault="00836F75" w:rsidP="00CE42F2">
      <w:pPr>
        <w:pStyle w:val="ab"/>
        <w:numPr>
          <w:ilvl w:val="0"/>
          <w:numId w:val="12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перевірити адекватність рівняння регресії;</w:t>
      </w:r>
    </w:p>
    <w:p w14:paraId="22E6A516" w14:textId="77777777" w:rsidR="00836F75" w:rsidRPr="00836F75" w:rsidRDefault="00836F75" w:rsidP="00CE42F2">
      <w:pPr>
        <w:pStyle w:val="ab"/>
        <w:numPr>
          <w:ilvl w:val="0"/>
          <w:numId w:val="12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перейти від рівняння регресії в нормованому виді до рівняння в звичайному масштабі.</w:t>
      </w:r>
    </w:p>
    <w:p w14:paraId="0557F558" w14:textId="77777777" w:rsidR="00836F75" w:rsidRPr="00836F75" w:rsidRDefault="00836F75" w:rsidP="00CE42F2">
      <w:pPr>
        <w:numPr>
          <w:ilvl w:val="0"/>
          <w:numId w:val="9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Використовуючи отримане рівняння регресії, передбачити значення цільової функції для заданого викладачем набору значень вхідних факторів.</w:t>
      </w:r>
    </w:p>
    <w:p w14:paraId="1A6BD4DD" w14:textId="58218D91" w:rsidR="00836F75" w:rsidRPr="00836F75" w:rsidRDefault="00836F75" w:rsidP="00CE42F2">
      <w:pPr>
        <w:numPr>
          <w:ilvl w:val="0"/>
          <w:numId w:val="9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За  допомогою пакету ―</w:t>
      </w:r>
      <w:proofErr w:type="spellStart"/>
      <w:r w:rsidR="00B4063B" w:rsidRPr="00836F75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="00B4063B" w:rsidRPr="00836F75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скласти матрицю планування експериментів, за</w:t>
      </w:r>
      <w:r w:rsidR="00B4063B">
        <w:rPr>
          <w:rFonts w:ascii="Times New Roman" w:hAnsi="Times New Roman" w:cs="Times New Roman"/>
          <w:sz w:val="28"/>
          <w:szCs w:val="28"/>
        </w:rPr>
        <w:t>п</w:t>
      </w:r>
      <w:r w:rsidRPr="00836F75">
        <w:rPr>
          <w:rFonts w:ascii="Times New Roman" w:hAnsi="Times New Roman" w:cs="Times New Roman"/>
          <w:sz w:val="28"/>
          <w:szCs w:val="28"/>
        </w:rPr>
        <w:t>овнити її експериментальними даними, отриманими в результаті імітаційного моделювання, обробити і проаналізувати результати експерименту.</w:t>
      </w:r>
    </w:p>
    <w:p w14:paraId="4E0B0B20" w14:textId="527214F6" w:rsidR="00836F75" w:rsidRPr="00836F75" w:rsidRDefault="00836F75" w:rsidP="00CE42F2">
      <w:pPr>
        <w:numPr>
          <w:ilvl w:val="0"/>
          <w:numId w:val="9"/>
        </w:numPr>
        <w:tabs>
          <w:tab w:val="left" w:pos="709"/>
        </w:tabs>
        <w:spacing w:line="360" w:lineRule="auto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Порівняти і проаналізувати результати, отримані за складеною програмою і за допомогою пакету</w:t>
      </w:r>
      <w:r w:rsidR="00755AA7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B4063B" w:rsidRPr="00836F75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>.</w:t>
      </w:r>
    </w:p>
    <w:p w14:paraId="18B697A7" w14:textId="77777777" w:rsidR="00836F75" w:rsidRPr="00836F75" w:rsidRDefault="00836F75" w:rsidP="00755AA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E4B105" w14:textId="77777777" w:rsidR="00836F75" w:rsidRPr="00836F75" w:rsidRDefault="00836F75" w:rsidP="00CE42F2">
      <w:pPr>
        <w:numPr>
          <w:ilvl w:val="1"/>
          <w:numId w:val="10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6F75">
        <w:rPr>
          <w:rFonts w:ascii="Times New Roman" w:hAnsi="Times New Roman" w:cs="Times New Roman"/>
          <w:b/>
          <w:bCs/>
          <w:sz w:val="28"/>
          <w:szCs w:val="28"/>
        </w:rPr>
        <w:t>Контрольні питання</w:t>
      </w:r>
    </w:p>
    <w:p w14:paraId="7367CE00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Для чого використовується математична теорія планування експерименту?</w:t>
      </w:r>
    </w:p>
    <w:p w14:paraId="7056D740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У чому полягає пасивний експеримент?</w:t>
      </w:r>
    </w:p>
    <w:p w14:paraId="4E8C98D4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lastRenderedPageBreak/>
        <w:t>У чому полягає активний експеримент?</w:t>
      </w:r>
    </w:p>
    <w:p w14:paraId="02CFCA1F" w14:textId="68EB5529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Назвіть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вимоги,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яким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повинні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задовольняти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фактори,</w:t>
      </w:r>
      <w:r w:rsidR="00B4063B">
        <w:rPr>
          <w:rFonts w:ascii="Times New Roman" w:hAnsi="Times New Roman" w:cs="Times New Roman"/>
          <w:sz w:val="28"/>
          <w:szCs w:val="28"/>
        </w:rPr>
        <w:t xml:space="preserve"> </w:t>
      </w:r>
      <w:r w:rsidRPr="00836F75">
        <w:rPr>
          <w:rFonts w:ascii="Times New Roman" w:hAnsi="Times New Roman" w:cs="Times New Roman"/>
          <w:sz w:val="28"/>
          <w:szCs w:val="28"/>
        </w:rPr>
        <w:t>що підлягають включенню в рівняння регресії.</w:t>
      </w:r>
    </w:p>
    <w:p w14:paraId="7889B736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З яких умов вибирають параметр оптимізації?</w:t>
      </w:r>
    </w:p>
    <w:p w14:paraId="56469C69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Напишіть формули, за якими нормують фактори.</w:t>
      </w:r>
    </w:p>
    <w:p w14:paraId="6DEB5A68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У чому полягає розходження ПФЕ і ДФЕ?</w:t>
      </w:r>
    </w:p>
    <w:p w14:paraId="78F8480E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Причина виникнення систематичної помилки при реалізації матриці планування.</w:t>
      </w:r>
    </w:p>
    <w:p w14:paraId="67F14016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У чому полягає і з якою метою проводиться </w:t>
      </w:r>
      <w:proofErr w:type="spellStart"/>
      <w:r w:rsidRPr="00836F75">
        <w:rPr>
          <w:rFonts w:ascii="Times New Roman" w:hAnsi="Times New Roman" w:cs="Times New Roman"/>
          <w:sz w:val="28"/>
          <w:szCs w:val="28"/>
        </w:rPr>
        <w:t>рандомізація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 xml:space="preserve"> порядку проведення дослідів?</w:t>
      </w:r>
    </w:p>
    <w:p w14:paraId="2D3487B3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Як здійснюють перевірку відтворюваності дослідів?</w:t>
      </w:r>
    </w:p>
    <w:p w14:paraId="5346B398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Напишіть формулу для розрахунку коефіцієнтів рівняння регресії при ПФЕ.</w:t>
      </w:r>
    </w:p>
    <w:p w14:paraId="5A64B8B1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Як проводиться статистична оцінка значимості коефіцієнтів рівняння регресії?</w:t>
      </w:r>
    </w:p>
    <w:p w14:paraId="650E3C69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Назвіть можливі причини </w:t>
      </w:r>
      <w:proofErr w:type="spellStart"/>
      <w:r w:rsidRPr="00836F75">
        <w:rPr>
          <w:rFonts w:ascii="Times New Roman" w:hAnsi="Times New Roman" w:cs="Times New Roman"/>
          <w:sz w:val="28"/>
          <w:szCs w:val="28"/>
        </w:rPr>
        <w:t>незначимості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 xml:space="preserve"> коефіцієнтів рівняння регресії.</w:t>
      </w:r>
    </w:p>
    <w:p w14:paraId="6E306760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Назвіть можливі причини неадекватності рівняння регресії.</w:t>
      </w:r>
    </w:p>
    <w:p w14:paraId="51FAC8E8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Як використовується нормоване рівняння регресії для передбачення цільової санкції при заданому наборі значень вхідних факторів?</w:t>
      </w:r>
    </w:p>
    <w:p w14:paraId="1CFA5003" w14:textId="77777777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>Як можна перейти від нормованого рівняння регресії до рівняння регресії в звичайному масштабі?</w:t>
      </w:r>
    </w:p>
    <w:p w14:paraId="49DC53DD" w14:textId="7584CF22" w:rsidR="00836F75" w:rsidRPr="00836F75" w:rsidRDefault="00836F75" w:rsidP="00CE42F2">
      <w:pPr>
        <w:numPr>
          <w:ilvl w:val="0"/>
          <w:numId w:val="8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75">
        <w:rPr>
          <w:rFonts w:ascii="Times New Roman" w:hAnsi="Times New Roman" w:cs="Times New Roman"/>
          <w:sz w:val="28"/>
          <w:szCs w:val="28"/>
        </w:rPr>
        <w:t xml:space="preserve">Як користуватися пакетом </w:t>
      </w:r>
      <w:r w:rsidR="00B4063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B4063B" w:rsidRPr="00836F75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836F75">
        <w:rPr>
          <w:rFonts w:ascii="Times New Roman" w:hAnsi="Times New Roman" w:cs="Times New Roman"/>
          <w:sz w:val="28"/>
          <w:szCs w:val="28"/>
        </w:rPr>
        <w:t xml:space="preserve"> для складання матриць планування експериментів, обробки й аналізу результатів експерименту?</w:t>
      </w:r>
    </w:p>
    <w:p w14:paraId="570B27FD" w14:textId="5D665E64" w:rsidR="00B4063B" w:rsidRDefault="00B4063B" w:rsidP="00755AA7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D6C042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Практична робота№ 6</w:t>
      </w:r>
    </w:p>
    <w:p w14:paraId="742F462F" w14:textId="5B652B4F" w:rsidR="004E75B7" w:rsidRPr="004E75B7" w:rsidRDefault="004E75B7" w:rsidP="004E75B7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Координатна прив’язка 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75B7">
        <w:rPr>
          <w:rFonts w:ascii="Times New Roman" w:hAnsi="Times New Roman" w:cs="Times New Roman"/>
          <w:b/>
          <w:sz w:val="28"/>
          <w:szCs w:val="28"/>
        </w:rPr>
        <w:t xml:space="preserve">трансформація </w:t>
      </w:r>
      <w:proofErr w:type="spellStart"/>
      <w:r w:rsidRPr="004E75B7">
        <w:rPr>
          <w:rFonts w:ascii="Times New Roman" w:hAnsi="Times New Roman" w:cs="Times New Roman"/>
          <w:b/>
          <w:sz w:val="28"/>
          <w:szCs w:val="28"/>
        </w:rPr>
        <w:t>геопросторових</w:t>
      </w:r>
      <w:proofErr w:type="spellEnd"/>
      <w:r w:rsidRPr="004E75B7">
        <w:rPr>
          <w:rFonts w:ascii="Times New Roman" w:hAnsi="Times New Roman" w:cs="Times New Roman"/>
          <w:b/>
          <w:sz w:val="28"/>
          <w:szCs w:val="28"/>
        </w:rPr>
        <w:t xml:space="preserve"> даних</w:t>
      </w:r>
    </w:p>
    <w:p w14:paraId="42B00E0A" w14:textId="77777777" w:rsid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47C93" w14:textId="6494FCB8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Мета: Навчитись здійснювати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привязку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геопросторових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даних засобами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QGIS</w:t>
      </w:r>
    </w:p>
    <w:p w14:paraId="454BE4D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Координатна прив’язка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геопросторових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даних (топографічних та тематичних карт, аерокосмічних знімків, планів, схем тощо) у середовищі програмних продуктів ГІС є необхідною, передусім для забезпечення можливості виконання просторових розрахунків та відображення об’єктів, процесів і явищ. Суть цього процесу полягає у присвоєнні та геометричній трансформації координат вихідної інформації відповідності до системи координат та проекції.</w:t>
      </w:r>
    </w:p>
    <w:p w14:paraId="0B9743AF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Дещо складнішою є процедура геометричної корекції аерокосмічних знімків, яку виконують для того, щоб зображення земної поверхні було правильно представленим на площині та мало властивості карти. Складність цієї процедури потребує, передусім, вирішення таких завдань:</w:t>
      </w:r>
    </w:p>
    <w:p w14:paraId="450C44CD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виявлення змін на різних знімках однієї території, коли необхідне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попіксельне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зіставлення зображень;</w:t>
      </w:r>
    </w:p>
    <w:p w14:paraId="02B8371B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створення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мозаїк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і фото карт;</w:t>
      </w:r>
    </w:p>
    <w:p w14:paraId="7026B6FC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використання знімків у ГІС, у тім числі разом з векторними даними;</w:t>
      </w:r>
    </w:p>
    <w:p w14:paraId="1846D9E3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отримання точних величин відстаней і площ;</w:t>
      </w:r>
    </w:p>
    <w:p w14:paraId="71219914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виконання географічного аналізу, що потребує точної локалізації даних.</w:t>
      </w:r>
    </w:p>
    <w:p w14:paraId="30FA7646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5B7">
        <w:rPr>
          <w:rFonts w:ascii="Times New Roman" w:hAnsi="Times New Roman" w:cs="Times New Roman"/>
          <w:i/>
          <w:sz w:val="28"/>
          <w:szCs w:val="28"/>
        </w:rPr>
        <w:t>У деяких випадках геометричної корекції потребують топографічні карти внаслідок їхнього неналежного зберігання.</w:t>
      </w:r>
    </w:p>
    <w:p w14:paraId="13982563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Для корекцій зміщень зображень об’єктів місцевості за рахунок рельєфу, якщо маємо цифрову модель рельєфу (ЦМР), застосовують операцію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ортотрансформації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>, яку рекомендують виконувати для знімків гірської місцевості, що потребує високої точності координування.</w:t>
      </w:r>
    </w:p>
    <w:p w14:paraId="4EDF052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Розрізняють два основні випадки використання трансформування системи координат: сітку рядків і стовпців растрового зображення необхідно </w:t>
      </w:r>
      <w:r w:rsidRPr="004E75B7">
        <w:rPr>
          <w:rFonts w:ascii="Times New Roman" w:hAnsi="Times New Roman" w:cs="Times New Roman"/>
          <w:sz w:val="28"/>
          <w:szCs w:val="28"/>
        </w:rPr>
        <w:lastRenderedPageBreak/>
        <w:t xml:space="preserve">змінити у відповідно до вибраної та використовуваної проекції і системи координат. Найчастіше трансформацію використовують для перетворення даних, що не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співставляються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>, в одну і ту ж картографічну сітку координат.</w:t>
      </w:r>
    </w:p>
    <w:p w14:paraId="5CD5A03A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5B7">
        <w:rPr>
          <w:rFonts w:ascii="Times New Roman" w:hAnsi="Times New Roman" w:cs="Times New Roman"/>
          <w:i/>
          <w:sz w:val="28"/>
          <w:szCs w:val="28"/>
        </w:rPr>
        <w:t xml:space="preserve">За відсутності спотворень зображень </w:t>
      </w:r>
      <w:proofErr w:type="spellStart"/>
      <w:r w:rsidRPr="004E75B7">
        <w:rPr>
          <w:rFonts w:ascii="Times New Roman" w:hAnsi="Times New Roman" w:cs="Times New Roman"/>
          <w:i/>
          <w:sz w:val="28"/>
          <w:szCs w:val="28"/>
        </w:rPr>
        <w:t>трансфор</w:t>
      </w:r>
      <w:proofErr w:type="spellEnd"/>
      <w:r w:rsidRPr="004E75B7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4E75B7">
        <w:rPr>
          <w:rFonts w:ascii="Times New Roman" w:hAnsi="Times New Roman" w:cs="Times New Roman"/>
          <w:i/>
          <w:sz w:val="28"/>
          <w:szCs w:val="28"/>
        </w:rPr>
        <w:t>мацію</w:t>
      </w:r>
      <w:proofErr w:type="spellEnd"/>
      <w:r w:rsidRPr="004E75B7">
        <w:rPr>
          <w:rFonts w:ascii="Times New Roman" w:hAnsi="Times New Roman" w:cs="Times New Roman"/>
          <w:i/>
          <w:sz w:val="28"/>
          <w:szCs w:val="28"/>
        </w:rPr>
        <w:t xml:space="preserve"> можна не виконувати. Наприклад, під час сканування знімка або карти в потрібній проекції. У цьому випадку виконують лише координатну прив’язку.</w:t>
      </w:r>
    </w:p>
    <w:p w14:paraId="0A70C2F7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Загалом, за невизначених властивостей зображення його трансформацію з однієї системи координат в іншу виконують за допомогою поліномів n-го порядку. Вони дають змогу розраховувати координати нової сітки рядків і стовпців для комірок вихідного зображення за координатами заданих контрольних точок. Здебільшого це виконують завдяки таким процедурам:</w:t>
      </w:r>
    </w:p>
    <w:p w14:paraId="22F434CE" w14:textId="77777777" w:rsidR="004E75B7" w:rsidRPr="004E75B7" w:rsidRDefault="004E75B7" w:rsidP="00CE42F2">
      <w:pPr>
        <w:numPr>
          <w:ilvl w:val="0"/>
          <w:numId w:val="14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вибір способу трансформування;</w:t>
      </w:r>
    </w:p>
    <w:p w14:paraId="0D9A89B9" w14:textId="77777777" w:rsidR="004E75B7" w:rsidRPr="004E75B7" w:rsidRDefault="004E75B7" w:rsidP="00CE42F2">
      <w:pPr>
        <w:numPr>
          <w:ilvl w:val="0"/>
          <w:numId w:val="14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локалізація контрольних точок;</w:t>
      </w:r>
    </w:p>
    <w:p w14:paraId="7CA22B3C" w14:textId="77777777" w:rsidR="004E75B7" w:rsidRPr="004E75B7" w:rsidRDefault="004E75B7" w:rsidP="00CE42F2">
      <w:pPr>
        <w:numPr>
          <w:ilvl w:val="0"/>
          <w:numId w:val="14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розрахунок похибок та оцінка результатів трансформування;</w:t>
      </w:r>
    </w:p>
    <w:p w14:paraId="7461A35D" w14:textId="77777777" w:rsidR="004E75B7" w:rsidRPr="004E75B7" w:rsidRDefault="004E75B7" w:rsidP="00CE42F2">
      <w:pPr>
        <w:numPr>
          <w:ilvl w:val="0"/>
          <w:numId w:val="14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перевизначення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значень комірок і створення вихідного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файла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зображення з новою координатною інформацією у заголовку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файла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або в окремому файлі. Для вибору контрольних точок на площині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геопросторових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даних необхідно зважити на такі</w:t>
      </w:r>
    </w:p>
    <w:p w14:paraId="60C52FAD" w14:textId="77777777" w:rsidR="004E75B7" w:rsidRPr="004E75B7" w:rsidRDefault="004E75B7" w:rsidP="00CE42F2">
      <w:pPr>
        <w:numPr>
          <w:ilvl w:val="0"/>
          <w:numId w:val="14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правила:</w:t>
      </w:r>
    </w:p>
    <w:p w14:paraId="07C2FAA9" w14:textId="77777777" w:rsidR="004E75B7" w:rsidRPr="004E75B7" w:rsidRDefault="004E75B7" w:rsidP="00CE42F2">
      <w:pPr>
        <w:numPr>
          <w:ilvl w:val="0"/>
          <w:numId w:val="14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237D419" wp14:editId="72D0AE00">
            <wp:simplePos x="0" y="0"/>
            <wp:positionH relativeFrom="column">
              <wp:posOffset>2562224</wp:posOffset>
            </wp:positionH>
            <wp:positionV relativeFrom="paragraph">
              <wp:posOffset>609600</wp:posOffset>
            </wp:positionV>
            <wp:extent cx="1571277" cy="434340"/>
            <wp:effectExtent l="0" t="0" r="0" b="3810"/>
            <wp:wrapNone/>
            <wp:docPr id="342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1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967" cy="43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5B7">
        <w:rPr>
          <w:rFonts w:ascii="Times New Roman" w:hAnsi="Times New Roman" w:cs="Times New Roman"/>
          <w:sz w:val="28"/>
          <w:szCs w:val="28"/>
        </w:rPr>
        <w:t xml:space="preserve">їхня кількість повинна бути достатньою для обраного способу трансформування і задовольняти умову: </w:t>
      </w:r>
    </w:p>
    <w:p w14:paraId="5E16CDB4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DE67F4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де </w:t>
      </w:r>
      <w:r w:rsidRPr="004E75B7">
        <w:rPr>
          <w:rFonts w:ascii="Times New Roman" w:hAnsi="Times New Roman" w:cs="Times New Roman"/>
          <w:i/>
          <w:sz w:val="28"/>
          <w:szCs w:val="28"/>
        </w:rPr>
        <w:t xml:space="preserve">n </w:t>
      </w:r>
      <w:r w:rsidRPr="004E75B7">
        <w:rPr>
          <w:rFonts w:ascii="Times New Roman" w:hAnsi="Times New Roman" w:cs="Times New Roman"/>
          <w:sz w:val="28"/>
          <w:szCs w:val="28"/>
        </w:rPr>
        <w:t>— степінь полінома;</w:t>
      </w:r>
    </w:p>
    <w:p w14:paraId="0E46D542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точки необхідно розташовувати рівномірно по всьому полю зображення: чим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рівномірніше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>, тим надійнішим є результат трансформування;</w:t>
      </w:r>
    </w:p>
    <w:p w14:paraId="4E7001BE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не варто використовувати мінливі об’єкти місцевості (береги озер, межі рослинності тощо).</w:t>
      </w:r>
    </w:p>
    <w:p w14:paraId="39FFBBC7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Наступною є процедура створення вихідного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файла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зображення під час збереження структури яскравості вихідного зображення. При цьому необхідно перевизначити значення яскравості комірок відповідно до їхнього нового </w:t>
      </w:r>
      <w:r w:rsidRPr="004E75B7">
        <w:rPr>
          <w:rFonts w:ascii="Times New Roman" w:hAnsi="Times New Roman" w:cs="Times New Roman"/>
          <w:sz w:val="28"/>
          <w:szCs w:val="28"/>
        </w:rPr>
        <w:lastRenderedPageBreak/>
        <w:t>положення, оскільки їхня сітка у вихідному зображенні може мати іншу роздільну здатність і спрямованість осей.</w:t>
      </w:r>
    </w:p>
    <w:p w14:paraId="22D38E65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Згідно з растровою технологією, трансформоване зображення заповнюється комірка за коміркою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пострічково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. Процедура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перевизначення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значень комірок полягає в отриманні значень яскравості комірки  вихідного  зображення  з координатами (</w:t>
      </w:r>
      <w:proofErr w:type="spellStart"/>
      <w:r w:rsidRPr="004E75B7">
        <w:rPr>
          <w:rFonts w:ascii="Times New Roman" w:hAnsi="Times New Roman" w:cs="Times New Roman"/>
          <w:i/>
          <w:sz w:val="28"/>
          <w:szCs w:val="28"/>
        </w:rPr>
        <w:t>х,у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>) і присвоєнню її комірці, розташованій у найприйнятнішій точці з відповідними координатами (</w:t>
      </w:r>
      <w:proofErr w:type="spellStart"/>
      <w:r w:rsidRPr="004E75B7">
        <w:rPr>
          <w:rFonts w:ascii="Times New Roman" w:hAnsi="Times New Roman" w:cs="Times New Roman"/>
          <w:i/>
          <w:sz w:val="28"/>
          <w:szCs w:val="28"/>
        </w:rPr>
        <w:t>х,у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>) у новій сітці.</w:t>
      </w:r>
    </w:p>
    <w:p w14:paraId="290A8F03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_250013"/>
    </w:p>
    <w:p w14:paraId="151D232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Хід роботи</w:t>
      </w:r>
    </w:p>
    <w:p w14:paraId="19DA90CC" w14:textId="77777777" w:rsidR="004E75B7" w:rsidRPr="004E75B7" w:rsidRDefault="004E75B7" w:rsidP="00CE42F2">
      <w:pPr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E75B7">
        <w:rPr>
          <w:rFonts w:ascii="Times New Roman" w:hAnsi="Times New Roman" w:cs="Times New Roman"/>
          <w:i/>
          <w:iCs/>
          <w:sz w:val="28"/>
          <w:szCs w:val="28"/>
        </w:rPr>
        <w:t xml:space="preserve">Географічна прив’язка растрових </w:t>
      </w:r>
      <w:bookmarkEnd w:id="4"/>
      <w:r w:rsidRPr="004E75B7">
        <w:rPr>
          <w:rFonts w:ascii="Times New Roman" w:hAnsi="Times New Roman" w:cs="Times New Roman"/>
          <w:i/>
          <w:iCs/>
          <w:sz w:val="28"/>
          <w:szCs w:val="28"/>
        </w:rPr>
        <w:t>даних</w:t>
      </w:r>
    </w:p>
    <w:p w14:paraId="70F19EB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Географічну прив’язку растрового типу даних (топографічні карти і плани, схеми, аерокосмічні знімки та інше) в середовищі QGIS реалізовано за допомогою основного плагіну “Прив’язка растрів (GDAL)” , який можна підключити через меню “Плагіни” уведенням у відповідному діалоговому вікні в стрічці пошуку слово “прив’язка” (рис. 6.1).</w:t>
      </w:r>
    </w:p>
    <w:p w14:paraId="00631D64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6672" behindDoc="1" locked="0" layoutInCell="1" allowOverlap="1" wp14:anchorId="4AB03DEB" wp14:editId="66444D64">
            <wp:simplePos x="0" y="0"/>
            <wp:positionH relativeFrom="page">
              <wp:posOffset>1991360</wp:posOffset>
            </wp:positionH>
            <wp:positionV relativeFrom="paragraph">
              <wp:posOffset>106045</wp:posOffset>
            </wp:positionV>
            <wp:extent cx="3706543" cy="2200821"/>
            <wp:effectExtent l="0" t="0" r="0" b="0"/>
            <wp:wrapNone/>
            <wp:docPr id="343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1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543" cy="220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B344E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29045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257990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B562A1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9581BF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9F4C43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3D71F2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490EF5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CF8FC5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CB25F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7C9E24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Рис. 6.1. Підключення плагіну “Прив’язка растрів (GDAL)” у менеджері плагінів</w:t>
      </w:r>
    </w:p>
    <w:p w14:paraId="6DCBBF70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7C2F43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lastRenderedPageBreak/>
        <w:t>Після підключення відповідного плагіну в меню “Растр” з’являється відповідний пункт (рис. 6.2).</w:t>
      </w:r>
    </w:p>
    <w:p w14:paraId="032DF5AF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6559DA2E" wp14:editId="43140348">
            <wp:simplePos x="0" y="0"/>
            <wp:positionH relativeFrom="page">
              <wp:posOffset>2033905</wp:posOffset>
            </wp:positionH>
            <wp:positionV relativeFrom="paragraph">
              <wp:posOffset>1270</wp:posOffset>
            </wp:positionV>
            <wp:extent cx="3835400" cy="994410"/>
            <wp:effectExtent l="0" t="0" r="0" b="0"/>
            <wp:wrapNone/>
            <wp:docPr id="289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1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6F3F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3A502D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22D272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F04240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2A34D7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Рис. 6.2. Доступ до плагіну “Прив’язка растрів (GDAL)” в меню “Растр”</w:t>
      </w:r>
    </w:p>
    <w:p w14:paraId="2C3A00AA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383B1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Після вибору цієї команди з’являється вікно відповідного плагіну, яке складається з панелей меню та інструментів, вікна даних, у якому відображається прив’язуваний растр, вікна таблиці контрольних точок та рядка статусу на якій відображається інформація про параметри трансформації та процеси що протікають у момент трансформації та за прив’язки растрових даних (рис. 6.3). На початку роботи плагіну інформація у вікнах не відображається.</w:t>
      </w:r>
    </w:p>
    <w:p w14:paraId="303FF08B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CEC28F" wp14:editId="240AED40">
            <wp:extent cx="3065647" cy="2217420"/>
            <wp:effectExtent l="0" t="0" r="1905" b="0"/>
            <wp:docPr id="344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1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761" cy="22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E2C2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Рис. 6.3. Вікно плагіну “Прив’язка растрів (GDAL)” у меню “Растр”</w:t>
      </w:r>
    </w:p>
    <w:p w14:paraId="1D36F34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2003F2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У панелі меню відображені такі елементи: “Файл”, “Редагувати”, “Вид” та “Налаштування”. Меню файл (рис. 6.4) дає доступ до таких команд:</w:t>
      </w:r>
    </w:p>
    <w:p w14:paraId="47443F3E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lastRenderedPageBreak/>
        <w:t>“Скинути параметри прив’язки” (команда знищує усі внесені координати та обрані параметри);</w:t>
      </w:r>
    </w:p>
    <w:p w14:paraId="203B0FAF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“Відкрити растр” (дає доступ до діалогового вибору необхідного растрового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файла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>);</w:t>
      </w:r>
    </w:p>
    <w:p w14:paraId="14D55E1B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“Почати прив’язку” (розпочинає процес трансформації та прив’язки растрового зображення на основі введених координат);</w:t>
      </w:r>
    </w:p>
    <w:p w14:paraId="5887E7C1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“Створити скрипт GDAL” (забезпечує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автома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тизацію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процесу прив’язки на основі обраних параметрів);</w:t>
      </w:r>
    </w:p>
    <w:p w14:paraId="70D2CEEC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“Завантажити контрольні точки” (завантажує попередньо збережені у файлі формату *.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points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пар географічних (прямокутних) координат та координат растрового зображення);</w:t>
      </w:r>
    </w:p>
    <w:p w14:paraId="62591E95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“Зберегти контрольні точки” (зберігає пари географічних (прямокутних) координат та координат растрового зображення у файлі формату *.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points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>).</w:t>
      </w:r>
    </w:p>
    <w:p w14:paraId="0FF714DF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“Закрити вікно прив’язки” - завершує роботу плагіну.</w:t>
      </w:r>
    </w:p>
    <w:p w14:paraId="14E86137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523C691F" wp14:editId="72999EEE">
            <wp:simplePos x="0" y="0"/>
            <wp:positionH relativeFrom="page">
              <wp:posOffset>2494915</wp:posOffset>
            </wp:positionH>
            <wp:positionV relativeFrom="paragraph">
              <wp:posOffset>99695</wp:posOffset>
            </wp:positionV>
            <wp:extent cx="2791023" cy="1720176"/>
            <wp:effectExtent l="0" t="0" r="0" b="0"/>
            <wp:wrapNone/>
            <wp:docPr id="345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23" cy="172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6494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9621E0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E7C9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1EB47B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FE7D51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1A73D4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DA58F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93EA7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970FA0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Рис. 6.4. Команди меню “Файл</w:t>
      </w:r>
      <w:r w:rsidRPr="004E75B7">
        <w:rPr>
          <w:rFonts w:ascii="Times New Roman" w:hAnsi="Times New Roman" w:cs="Times New Roman"/>
          <w:sz w:val="28"/>
          <w:szCs w:val="28"/>
        </w:rPr>
        <w:t>”</w:t>
      </w:r>
    </w:p>
    <w:p w14:paraId="403F6E01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BE006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Панель “Редагувати” надає доступ до такі команд (рис. 6.5):</w:t>
      </w:r>
    </w:p>
    <w:p w14:paraId="317E20D8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“Додати точку” (команда надає доступ до створення точки прив’язки та, відповідно, створює пару координат </w:t>
      </w:r>
      <w:r w:rsidRPr="004E75B7">
        <w:rPr>
          <w:rFonts w:ascii="Times New Roman" w:hAnsi="Times New Roman" w:cs="Times New Roman"/>
          <w:i/>
          <w:sz w:val="28"/>
          <w:szCs w:val="28"/>
        </w:rPr>
        <w:t xml:space="preserve">X </w:t>
      </w:r>
      <w:r w:rsidRPr="004E75B7">
        <w:rPr>
          <w:rFonts w:ascii="Times New Roman" w:hAnsi="Times New Roman" w:cs="Times New Roman"/>
          <w:sz w:val="28"/>
          <w:szCs w:val="28"/>
        </w:rPr>
        <w:t xml:space="preserve">та </w:t>
      </w:r>
      <w:r w:rsidRPr="004E75B7">
        <w:rPr>
          <w:rFonts w:ascii="Times New Roman" w:hAnsi="Times New Roman" w:cs="Times New Roman"/>
          <w:i/>
          <w:sz w:val="28"/>
          <w:szCs w:val="28"/>
        </w:rPr>
        <w:t xml:space="preserve">Y, </w:t>
      </w:r>
      <w:r w:rsidRPr="004E75B7">
        <w:rPr>
          <w:rFonts w:ascii="Times New Roman" w:hAnsi="Times New Roman" w:cs="Times New Roman"/>
          <w:sz w:val="28"/>
          <w:szCs w:val="28"/>
        </w:rPr>
        <w:t>поєднуючи координати растрового зображення і реальні координати на місцевості);</w:t>
      </w:r>
    </w:p>
    <w:p w14:paraId="4EBED011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lastRenderedPageBreak/>
        <w:t xml:space="preserve">“Видалити точку” (команда видаляє обрану пару координат </w:t>
      </w:r>
      <w:r w:rsidRPr="004E75B7">
        <w:rPr>
          <w:rFonts w:ascii="Times New Roman" w:hAnsi="Times New Roman" w:cs="Times New Roman"/>
          <w:i/>
          <w:sz w:val="28"/>
          <w:szCs w:val="28"/>
        </w:rPr>
        <w:t xml:space="preserve">X </w:t>
      </w:r>
      <w:r w:rsidRPr="004E75B7">
        <w:rPr>
          <w:rFonts w:ascii="Times New Roman" w:hAnsi="Times New Roman" w:cs="Times New Roman"/>
          <w:sz w:val="28"/>
          <w:szCs w:val="28"/>
        </w:rPr>
        <w:t xml:space="preserve">та </w:t>
      </w:r>
      <w:r w:rsidRPr="004E75B7">
        <w:rPr>
          <w:rFonts w:ascii="Times New Roman" w:hAnsi="Times New Roman" w:cs="Times New Roman"/>
          <w:i/>
          <w:sz w:val="28"/>
          <w:szCs w:val="28"/>
        </w:rPr>
        <w:t xml:space="preserve">Y </w:t>
      </w:r>
      <w:r w:rsidRPr="004E75B7">
        <w:rPr>
          <w:rFonts w:ascii="Times New Roman" w:hAnsi="Times New Roman" w:cs="Times New Roman"/>
          <w:sz w:val="28"/>
          <w:szCs w:val="28"/>
        </w:rPr>
        <w:t>растрового зображення і реальних координат на місцевості);</w:t>
      </w:r>
    </w:p>
    <w:p w14:paraId="0940EE9A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“Перемістити контрольні точки” (команду вико-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ристовують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за необхідності переміщення внесених координат як на растровому зображенні, так і на місцевості).</w:t>
      </w:r>
    </w:p>
    <w:p w14:paraId="1B0E35EE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37B6D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9744" behindDoc="1" locked="0" layoutInCell="1" allowOverlap="1" wp14:anchorId="0A72F40B" wp14:editId="77090CE7">
            <wp:simplePos x="0" y="0"/>
            <wp:positionH relativeFrom="page">
              <wp:posOffset>2818130</wp:posOffset>
            </wp:positionH>
            <wp:positionV relativeFrom="paragraph">
              <wp:posOffset>6350</wp:posOffset>
            </wp:positionV>
            <wp:extent cx="2343035" cy="926782"/>
            <wp:effectExtent l="0" t="0" r="0" b="0"/>
            <wp:wrapNone/>
            <wp:docPr id="346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1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035" cy="92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E259A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A57A6E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56C6F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BFF5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1FB85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EFFEF5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Рис. 6.5. Команди меню “Редагувати”</w:t>
      </w:r>
    </w:p>
    <w:p w14:paraId="6014C190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5292DF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Меню “Вид” надає доступ до команд навігації у вікні даних, а також дає змогу увімкнути/вимкнути панелі таблиці контрольних точок та панелей меню (рис. 6.6). Окрім того, за допомогою меню забезпечується можливість інтерактивного зв’язування плагіну із середовищем QGIS.</w:t>
      </w:r>
    </w:p>
    <w:p w14:paraId="55D93B85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4624" behindDoc="0" locked="0" layoutInCell="1" allowOverlap="1" wp14:anchorId="314101FD" wp14:editId="25F61B5B">
            <wp:simplePos x="0" y="0"/>
            <wp:positionH relativeFrom="page">
              <wp:posOffset>2600960</wp:posOffset>
            </wp:positionH>
            <wp:positionV relativeFrom="paragraph">
              <wp:posOffset>218440</wp:posOffset>
            </wp:positionV>
            <wp:extent cx="2896961" cy="1560576"/>
            <wp:effectExtent l="0" t="0" r="0" b="0"/>
            <wp:wrapTopAndBottom/>
            <wp:docPr id="29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1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961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D343D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59B040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CB418C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9E577A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Рис. 6.6. Команди меню “Вид”</w:t>
      </w:r>
    </w:p>
    <w:p w14:paraId="688E9EF6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533AF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lastRenderedPageBreak/>
        <w:t xml:space="preserve">Меню “Налаштування” (рис. 6.7) дає змогу здійснювати налаштування властивості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процесуперетворення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растрового зображення, власне </w:t>
      </w: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5648" behindDoc="0" locked="0" layoutInCell="1" allowOverlap="1" wp14:anchorId="6D8440BB" wp14:editId="05B43B80">
            <wp:simplePos x="0" y="0"/>
            <wp:positionH relativeFrom="page">
              <wp:posOffset>2246630</wp:posOffset>
            </wp:positionH>
            <wp:positionV relativeFrom="paragraph">
              <wp:posOffset>426085</wp:posOffset>
            </wp:positionV>
            <wp:extent cx="3079750" cy="886460"/>
            <wp:effectExtent l="0" t="0" r="0" b="0"/>
            <wp:wrapTopAndBottom/>
            <wp:docPr id="299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1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5B7">
        <w:rPr>
          <w:rFonts w:ascii="Times New Roman" w:hAnsi="Times New Roman" w:cs="Times New Roman"/>
          <w:sz w:val="28"/>
          <w:szCs w:val="28"/>
        </w:rPr>
        <w:t>зображення та налаштування прив’язки.</w:t>
      </w:r>
    </w:p>
    <w:p w14:paraId="254CA521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67B3B1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Рис. 6.7. Команди меню “Налаштування”</w:t>
      </w:r>
    </w:p>
    <w:p w14:paraId="0D65327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4DDCAA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Перше дає змогу налаштовувати такі параметрів, як метод перетворення, метод інтерполяції, цільова система координат, шлях до вихідного растра, вид його компресії, збереження контрольних точок, створення </w:t>
      </w:r>
      <w:proofErr w:type="spellStart"/>
      <w:r w:rsidRPr="004E75B7">
        <w:rPr>
          <w:rFonts w:ascii="Times New Roman" w:hAnsi="Times New Roman" w:cs="Times New Roman"/>
          <w:i/>
          <w:sz w:val="28"/>
          <w:szCs w:val="28"/>
        </w:rPr>
        <w:t>world</w:t>
      </w:r>
      <w:r w:rsidRPr="004E75B7">
        <w:rPr>
          <w:rFonts w:ascii="Times New Roman" w:hAnsi="Times New Roman" w:cs="Times New Roman"/>
          <w:sz w:val="28"/>
          <w:szCs w:val="28"/>
        </w:rPr>
        <w:t>-файла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>, встановлення нульового значення для прозорості та цільової роздільної здатності, створення PDF-звітів та можливості додавання вихідного растра у вікно даних QGIS (рис. 6.8).</w:t>
      </w:r>
    </w:p>
    <w:p w14:paraId="0C175302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80768" behindDoc="1" locked="0" layoutInCell="1" allowOverlap="1" wp14:anchorId="6E5B50D3" wp14:editId="403898C0">
            <wp:simplePos x="0" y="0"/>
            <wp:positionH relativeFrom="page">
              <wp:posOffset>2330450</wp:posOffset>
            </wp:positionH>
            <wp:positionV relativeFrom="paragraph">
              <wp:posOffset>123825</wp:posOffset>
            </wp:positionV>
            <wp:extent cx="1962327" cy="2675623"/>
            <wp:effectExtent l="0" t="0" r="0" b="0"/>
            <wp:wrapNone/>
            <wp:docPr id="301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1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327" cy="267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820E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73526C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2DFA0A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E0E67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DB44CE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EB864D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8C0E4A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0D1051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37A854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415B23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51FF2A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B6E9F6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3A7E60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0EF408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B49180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Рис. 6.8. Діалогове вікно налаштування процесу перетворення</w:t>
      </w:r>
    </w:p>
    <w:p w14:paraId="0E3EB6FE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FED96F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Налаштування зображення надає доступ до діалогового вікна загальних властивостей шару (рис. 6.9), серед яких: інформація про шар (у нашому випадку- растрове зображення, що прив’язується), джерело, символіка, прозорість, гістограма рівнів, візуалізація, інформація про піраміди, метадані растрового зображення, легенда та налаштування серверної частини (у випадку розміщення растрового зображення на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геосервері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>) .</w:t>
      </w:r>
    </w:p>
    <w:p w14:paraId="49E842C7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48DF61" wp14:editId="44AE8014">
            <wp:extent cx="3777095" cy="2267712"/>
            <wp:effectExtent l="0" t="0" r="0" b="0"/>
            <wp:docPr id="303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2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09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A2C2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t>Рис. 6.9. Діалогове вікно доступу до властивостей шару</w:t>
      </w:r>
    </w:p>
    <w:p w14:paraId="0CAEDDD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17A91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Доступ до команд забезпечують також за допомогою панелі інструментів на якій основні  з них продубльовано піктограмами. Додатковими елементами на панелі інструментів реалізовано можливість попередньої обробки та коригування растрового зображення шляхом повного розтягнення гістограми та розтягнення гістограми у межах охоплення (рис. 6.10). Ці функції використовують, передусім, для покращення зображень неналежної якості або з даними дистанційного знімання.</w:t>
      </w:r>
    </w:p>
    <w:p w14:paraId="2147D103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2A2CBD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74520F" wp14:editId="0A7CFEA4">
            <wp:extent cx="2103882" cy="657225"/>
            <wp:effectExtent l="0" t="0" r="0" b="0"/>
            <wp:docPr id="305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2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882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47E4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E9F1FC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5B7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 6.10. Піктограми панелі інструментів коригування зображення</w:t>
      </w:r>
    </w:p>
    <w:p w14:paraId="3DF529A3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4B2AEF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Процедура прив’язки растрових зображень в середовищі QGIS відбувається у такий спосіб:</w:t>
      </w:r>
    </w:p>
    <w:p w14:paraId="3BBAC8B3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Відкривання растрового зображення у вікно плагіну прив’язки растрового зображення за допомогою відповідної команди у меню “файл”, або відповідної піктограми на панелі інструментів.</w:t>
      </w:r>
    </w:p>
    <w:p w14:paraId="07B24583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5B7">
        <w:rPr>
          <w:rFonts w:ascii="Times New Roman" w:hAnsi="Times New Roman" w:cs="Times New Roman"/>
          <w:i/>
          <w:sz w:val="28"/>
          <w:szCs w:val="28"/>
        </w:rPr>
        <w:t xml:space="preserve">У випадку додавання растрового зображення без інформації про </w:t>
      </w:r>
      <w:proofErr w:type="spellStart"/>
      <w:r w:rsidRPr="004E75B7">
        <w:rPr>
          <w:rFonts w:ascii="Times New Roman" w:hAnsi="Times New Roman" w:cs="Times New Roman"/>
          <w:i/>
          <w:sz w:val="28"/>
          <w:szCs w:val="28"/>
        </w:rPr>
        <w:t>геокоординування</w:t>
      </w:r>
      <w:proofErr w:type="spellEnd"/>
      <w:r w:rsidRPr="004E75B7">
        <w:rPr>
          <w:rFonts w:ascii="Times New Roman" w:hAnsi="Times New Roman" w:cs="Times New Roman"/>
          <w:i/>
          <w:sz w:val="28"/>
          <w:szCs w:val="28"/>
        </w:rPr>
        <w:t xml:space="preserve"> до вікна даних плагіну прив’язки растрового зображення бажано зазначити у властивостях растрового зображення системи </w:t>
      </w:r>
      <w:proofErr w:type="spellStart"/>
      <w:r w:rsidRPr="004E75B7">
        <w:rPr>
          <w:rFonts w:ascii="Times New Roman" w:hAnsi="Times New Roman" w:cs="Times New Roman"/>
          <w:i/>
          <w:sz w:val="28"/>
          <w:szCs w:val="28"/>
        </w:rPr>
        <w:t>коорди</w:t>
      </w:r>
      <w:proofErr w:type="spellEnd"/>
      <w:r w:rsidRPr="004E75B7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4E75B7">
        <w:rPr>
          <w:rFonts w:ascii="Times New Roman" w:hAnsi="Times New Roman" w:cs="Times New Roman"/>
          <w:i/>
          <w:sz w:val="28"/>
          <w:szCs w:val="28"/>
        </w:rPr>
        <w:t>нат</w:t>
      </w:r>
      <w:proofErr w:type="spellEnd"/>
      <w:r w:rsidRPr="004E75B7">
        <w:rPr>
          <w:rFonts w:ascii="Times New Roman" w:hAnsi="Times New Roman" w:cs="Times New Roman"/>
          <w:i/>
          <w:sz w:val="28"/>
          <w:szCs w:val="28"/>
        </w:rPr>
        <w:t>, у якій створено вхідне растрове зображення.</w:t>
      </w:r>
    </w:p>
    <w:p w14:paraId="5D21604B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Вибір координатної інформації растровому зображенню відбувається за допомогою команди додавання точки з меню “Редагувати” чи відповідної піктограми на панелі інструментів. Це може відбуватися двома способами:</w:t>
      </w:r>
    </w:p>
    <w:p w14:paraId="647815CE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i/>
          <w:sz w:val="28"/>
          <w:szCs w:val="28"/>
        </w:rPr>
        <w:t xml:space="preserve">Зображення до відомих координат. </w:t>
      </w:r>
      <w:r w:rsidRPr="004E75B7">
        <w:rPr>
          <w:rFonts w:ascii="Times New Roman" w:hAnsi="Times New Roman" w:cs="Times New Roman"/>
          <w:sz w:val="28"/>
          <w:szCs w:val="28"/>
        </w:rPr>
        <w:t xml:space="preserve">Вико-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ристовується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переважно для прив’язки топографічних карт та планів з зазначеними координатами. Процедура цього способу відбувається шляхом вибору координат комірки вихідного растрового зображення натисканням лівої кнопки миші та введення відповідних географічних координат натисканням лівої кнопки миші;</w:t>
      </w:r>
    </w:p>
    <w:p w14:paraId="6DE963A3" w14:textId="77777777" w:rsidR="004E75B7" w:rsidRPr="004E75B7" w:rsidRDefault="004E75B7" w:rsidP="00CE42F2">
      <w:pPr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i/>
          <w:sz w:val="28"/>
          <w:szCs w:val="28"/>
        </w:rPr>
        <w:t xml:space="preserve">Зображення до зображення. </w:t>
      </w:r>
      <w:r w:rsidRPr="004E75B7">
        <w:rPr>
          <w:rFonts w:ascii="Times New Roman" w:hAnsi="Times New Roman" w:cs="Times New Roman"/>
          <w:sz w:val="28"/>
          <w:szCs w:val="28"/>
        </w:rPr>
        <w:t xml:space="preserve">Використовують для координатної прив’язки карт, планів, схем та аерокосмічних знімків  до 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геокодованих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 растрових та векторних покривів. Процедура виконання цього способу подібна до попереднього способу та відрізняється останнім кроком. Після вибору координат комірки вихідного растрового зображення натисканням лівої кнопки миші тією ж кнопкою обирають координати на зображенні, яке слугує джерелом цих координат.</w:t>
      </w:r>
    </w:p>
    <w:p w14:paraId="2DA06252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Вибір точок для координатної прив’язки способом “зображення до зображення” необхідно здійснювати з урахуванням характеру об’єктів на зображенні. Передусім вони повинні чітко ідентифікуватися на обох </w:t>
      </w:r>
      <w:r w:rsidRPr="004E75B7">
        <w:rPr>
          <w:rFonts w:ascii="Times New Roman" w:hAnsi="Times New Roman" w:cs="Times New Roman"/>
          <w:sz w:val="28"/>
          <w:szCs w:val="28"/>
        </w:rPr>
        <w:lastRenderedPageBreak/>
        <w:t>зображеннях та не переміщуватися в просторі. Такими об’єктами можуть бути перехрестя доріг, кути будинків та ін.</w:t>
      </w:r>
    </w:p>
    <w:p w14:paraId="7CE8B23C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Після набору достатньої кількості пар координат вихідного зображення необхідно налаштувати процес перетворення растрового зображення, який забезпечить отримання максимально точного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геокодування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растрового зображення. Доступ до цієї команди відбувається за допомогою відповідної команди у меню “Налаштування” або відповідної піктограми на панелі інструментів. Вибір методу трансформації залежить від типу та якості вихідного растрового зображення, а також характеру відображуваної території. Зокрема, для топографічних карт використовують переважно лінійні типи перетворення, а для аерокосмічних даних на гірську сильно розчленовану територію – перетворення вищих поліномів.</w:t>
      </w:r>
    </w:p>
    <w:p w14:paraId="060AAED2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Результуюче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геокодоване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зображення отримують за допомогою команди “Почати прив’язку” (з меню “Файл” або з панелі інструментів.</w:t>
      </w:r>
    </w:p>
    <w:p w14:paraId="62E16E0D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Геокодовані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растрові зображення зберігаються у стандартних виключно у форматі TIFF.</w:t>
      </w:r>
    </w:p>
    <w:p w14:paraId="7D47D8A9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 xml:space="preserve">Після створення </w:t>
      </w:r>
      <w:proofErr w:type="spellStart"/>
      <w:r w:rsidRPr="004E75B7">
        <w:rPr>
          <w:rFonts w:ascii="Times New Roman" w:hAnsi="Times New Roman" w:cs="Times New Roman"/>
          <w:sz w:val="28"/>
          <w:szCs w:val="28"/>
        </w:rPr>
        <w:t>геокодованого</w:t>
      </w:r>
      <w:proofErr w:type="spellEnd"/>
      <w:r w:rsidRPr="004E75B7">
        <w:rPr>
          <w:rFonts w:ascii="Times New Roman" w:hAnsi="Times New Roman" w:cs="Times New Roman"/>
          <w:sz w:val="28"/>
          <w:szCs w:val="28"/>
        </w:rPr>
        <w:t xml:space="preserve"> растрового зображення його можна додавати до геоінформаційного проекту.</w:t>
      </w:r>
    </w:p>
    <w:p w14:paraId="484FD9D5" w14:textId="77777777" w:rsidR="004E75B7" w:rsidRPr="004E75B7" w:rsidRDefault="004E75B7" w:rsidP="004E75B7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5B7">
        <w:rPr>
          <w:rFonts w:ascii="Times New Roman" w:hAnsi="Times New Roman" w:cs="Times New Roman"/>
          <w:sz w:val="28"/>
          <w:szCs w:val="28"/>
        </w:rPr>
        <w:t>За відсутності інформації щодо системи координат для растрових зображень їх може розкинути по площині геоінформаційного проекту. Передусім це стосується растрових та векторних даних які опрацьовували у різних системах координат та їх топографічних зонах.</w:t>
      </w:r>
    </w:p>
    <w:p w14:paraId="3A64A5C2" w14:textId="427FA44A" w:rsidR="002E5D18" w:rsidRDefault="002E5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CE91E9" w14:textId="49A9C96F" w:rsidR="004E75B7" w:rsidRPr="004E75B7" w:rsidRDefault="002E5D18" w:rsidP="002E5D18">
      <w:pPr>
        <w:tabs>
          <w:tab w:val="left" w:pos="709"/>
        </w:tabs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E5D1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використаної літератури:</w:t>
      </w:r>
    </w:p>
    <w:p w14:paraId="441DC538" w14:textId="46DEB664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Андрейчук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Ю. М. ГІС в екологічних дослідженнях та природоохоронній справі [Текст] 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посіб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/ Ю. М.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Андрейчук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Т. С.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Ямелинсць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. —</w:t>
      </w:r>
      <w:r w:rsidRPr="002E5D18">
        <w:rPr>
          <w:rFonts w:ascii="Times New Roman" w:hAnsi="Times New Roman" w:cs="Times New Roman"/>
          <w:bCs/>
          <w:sz w:val="28"/>
          <w:szCs w:val="28"/>
        </w:rPr>
        <w:tab/>
        <w:t>Львів : “Простір-М”, 2015. — 284 с. — ISBN 978-617-7363-00-1</w:t>
      </w:r>
    </w:p>
    <w:p w14:paraId="07D90662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Афанасьева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Т.В.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Моделирование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нечетких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тенденций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временных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рядов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/ Т.В.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Афанасьева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Ульяновск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УлГТУ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, 2013. – 215 с.</w:t>
      </w:r>
    </w:p>
    <w:p w14:paraId="2BD688E9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Баженов В.А. Інформатика. Комп'ютерна техніка. Комп'ютерні технології : підручник для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студ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вищ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закл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затв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МОНУ / В. А. Баженов, П. С.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Венгерський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В. С.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Гарвона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3-тє вид. К. : Каравела, 2011. 592 с. </w:t>
      </w:r>
    </w:p>
    <w:p w14:paraId="604F2C08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Барсегян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А.А.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Анализ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данных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процессов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учебное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пособие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/ А.А. 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Барсегян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М.С.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Куприянов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И.И. Холод, М.Д.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Тесс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, С.И. 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Елизаров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. – СПб : БХВ-Петербург, 2009. – 512 с.</w:t>
      </w:r>
    </w:p>
    <w:p w14:paraId="5859237E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Валецька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Т.М. Інформатика та комп'ютерна техніка в лабораторних роботах 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посібник. Ч. 2 / Т. М.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Валецька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П. І. Бабій, І. А. Григоришин. К. 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Дакор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КНТ, 2008. 536 с. </w:t>
      </w:r>
    </w:p>
    <w:p w14:paraId="6EB38AE3" w14:textId="47B18B99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Вьюгин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В.В.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Математические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основы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теории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машинного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обучения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прогнозирования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/ В.В.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Вьюгин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. – М., 2013. – 387 с.</w:t>
      </w:r>
    </w:p>
    <w:p w14:paraId="619877DE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>Гнатюк В. Вступ до R на прикладах. Харків: Харківський Національний Економічний університет, 2010. — 107 с</w:t>
      </w:r>
    </w:p>
    <w:p w14:paraId="4E325314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Козловський, А. В. Комп'ютерна техніка та інформаційні технології : навчальний посібник для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студ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вищ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закладів: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рек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МОНУ / А. В. </w:t>
      </w:r>
    </w:p>
    <w:p w14:paraId="7BAA1455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Козловський, Ю. М.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Паночишин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Б. В.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Погріщук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- 2-ге вид., стереотип. К. : Знання, 2012. 463с. </w:t>
      </w:r>
    </w:p>
    <w:p w14:paraId="46DAFA90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Косинський, В. І. Сучасні інформаційні технології : навчальний посібник 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рек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МОНУ / В. І. Косинський, О. Ф. Швець. 2-ге вид.,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випр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. К. : Знання, 2012. 319 с.</w:t>
      </w:r>
    </w:p>
    <w:p w14:paraId="59CB3F8D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Компьютерные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технологии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высшем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образовании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/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под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ред. А. Н. Тихонова, В. А.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Садовничего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– М.: МГУ, 1994. – 319 с. </w:t>
      </w:r>
    </w:p>
    <w:p w14:paraId="6551EADF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Кураков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Л. П.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Новые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технологии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/ Л. П.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Кураков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Е. К.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Лебедев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монография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Чебоксары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Изд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-во Чуваш.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ун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-та, 2000. – 485 c.</w:t>
      </w:r>
    </w:p>
    <w:p w14:paraId="12AC675F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Моделювання та прогнозування стану довкілля.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Лаборатор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- ний практикум. – Електронний навчальний посібник / [В.Б.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Мокін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А.Р.Ящолт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І.В.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Варчук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Л.М.Скорина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] / Під ред. В.Б.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Мокіна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. – Вінниця: ВНТУ, 2017. – 84 с.</w:t>
      </w:r>
    </w:p>
    <w:p w14:paraId="7B0672BD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Симонович С. В.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Специальная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информатика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Учебное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пособие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/ С. В. Симонович, Г. А.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Евсеев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А. Г.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Алексеев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М.: АСТ-Пресс,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Инфорком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-Пресс, 2000.</w:t>
      </w:r>
    </w:p>
    <w:p w14:paraId="7FF2E5EE" w14:textId="05AFE359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Технології обробки та моделювання екологічної та економічної інформації / [ В. Б.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Мокін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А.В. Поплавський, А. Р.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Ящолт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М. П.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Боцула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]. — Електронний навчальний посібник. – Вінниця: ВНТУ, 2015. – 130 с. </w:t>
      </w:r>
    </w:p>
    <w:p w14:paraId="2BF8E684" w14:textId="00F458C1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Шафрин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Ю. А.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технологии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учебник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/ Ю. А.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Шафрин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– М.: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Лаб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базовых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знаний: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Бином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1998. – 700 с. </w:t>
      </w:r>
    </w:p>
    <w:p w14:paraId="2C71BB19" w14:textId="5C8C4BBD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Часковський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О.,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Андрейчук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Ю.,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Ямелинець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Т. Застосування ГІС у природоохоронній справі на прикладі відкритої програми QGIS [Текст] :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навч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lastRenderedPageBreak/>
        <w:t>посіб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/ О.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Часковський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Ю.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Андрейчук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Ямелинець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. — Львів : ЛНУ ім. Івана Франка, Вид-во Простір-М, 2021. — 228 с. —ISBN 978-617-7746-79-8.</w:t>
      </w:r>
    </w:p>
    <w:p w14:paraId="44E65FA7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Earth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Engine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platform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Available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at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64" w:history="1">
        <w:r w:rsidRPr="002E5D18">
          <w:rPr>
            <w:rStyle w:val="a9"/>
            <w:rFonts w:ascii="Times New Roman" w:hAnsi="Times New Roman" w:cs="Times New Roman"/>
            <w:bCs/>
            <w:sz w:val="28"/>
            <w:szCs w:val="28"/>
          </w:rPr>
          <w:t>https://earthengine.google.com</w:t>
        </w:r>
      </w:hyperlink>
    </w:p>
    <w:p w14:paraId="54F060A9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Harpconvert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command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line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tool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Available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at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65" w:history="1">
        <w:r w:rsidRPr="002E5D18">
          <w:rPr>
            <w:rStyle w:val="a9"/>
            <w:rFonts w:ascii="Times New Roman" w:hAnsi="Times New Roman" w:cs="Times New Roman"/>
            <w:bCs/>
            <w:sz w:val="28"/>
            <w:szCs w:val="28"/>
          </w:rPr>
          <w:t>https://cdn.rawgit.com/stcorp/harp/master/doc/html/</w:t>
        </w:r>
      </w:hyperlink>
      <w:r w:rsidRPr="002E5D18">
        <w:rPr>
          <w:rFonts w:ascii="Times New Roman" w:hAnsi="Times New Roman" w:cs="Times New Roman"/>
          <w:bCs/>
          <w:sz w:val="28"/>
          <w:szCs w:val="28"/>
        </w:rPr>
        <w:t>harpconvert.html</w:t>
      </w:r>
    </w:p>
    <w:p w14:paraId="24B908D1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Sentinel-5 P.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Products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and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Algorithms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Available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at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66" w:history="1">
        <w:r w:rsidRPr="002E5D18">
          <w:rPr>
            <w:rStyle w:val="a9"/>
            <w:rFonts w:ascii="Times New Roman" w:hAnsi="Times New Roman" w:cs="Times New Roman"/>
            <w:bCs/>
            <w:sz w:val="28"/>
            <w:szCs w:val="28"/>
          </w:rPr>
          <w:t>https://sentinels.copernicus.eu/web/sentinel/technical-</w:t>
        </w:r>
      </w:hyperlink>
      <w:r w:rsidRPr="002E5D18">
        <w:rPr>
          <w:rFonts w:ascii="Times New Roman" w:hAnsi="Times New Roman" w:cs="Times New Roman"/>
          <w:bCs/>
          <w:sz w:val="28"/>
          <w:szCs w:val="28"/>
        </w:rPr>
        <w:t>guides/sentinel-5p/products-algorithms</w:t>
      </w:r>
    </w:p>
    <w:p w14:paraId="6993F019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Sentinel-5P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hub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Available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at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67" w:history="1">
        <w:r w:rsidRPr="002E5D18">
          <w:rPr>
            <w:rStyle w:val="a9"/>
            <w:rFonts w:ascii="Times New Roman" w:hAnsi="Times New Roman" w:cs="Times New Roman"/>
            <w:bCs/>
            <w:sz w:val="28"/>
            <w:szCs w:val="28"/>
          </w:rPr>
          <w:t>https://s5phub.copernicus.eu/dlms/Whome</w:t>
        </w:r>
      </w:hyperlink>
    </w:p>
    <w:p w14:paraId="6B6ED56F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Sentinel-5P.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First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data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release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Available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at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: http:/A\wwesa.int/Our_Activities/Obsen'ing_the_Earth/Copernicus/Sentinel-5P/Copernicus_Sentinel-5P_releasesJirstjdata</w:t>
      </w:r>
    </w:p>
    <w:p w14:paraId="15FEE1D0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Sentinel-5Р. ESA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missions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Available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at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68" w:history="1">
        <w:r w:rsidRPr="002E5D18">
          <w:rPr>
            <w:rStyle w:val="a9"/>
            <w:rFonts w:ascii="Times New Roman" w:hAnsi="Times New Roman" w:cs="Times New Roman"/>
            <w:bCs/>
            <w:sz w:val="28"/>
            <w:szCs w:val="28"/>
          </w:rPr>
          <w:t>https://sentinels.copernicns.eu/web/sentinel/missions/sentinel-5p</w:t>
        </w:r>
      </w:hyperlink>
    </w:p>
    <w:p w14:paraId="6E299DFC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 K.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Hornik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The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R FAQ, </w:t>
      </w:r>
      <w:hyperlink r:id="rId69" w:history="1">
        <w:r w:rsidRPr="002E5D18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http://cran.r-project.org/doc/FAQ/R-FAQ.html</w:t>
        </w:r>
      </w:hyperlink>
      <w:r w:rsidRPr="002E5D18">
        <w:rPr>
          <w:rFonts w:ascii="Times New Roman" w:hAnsi="Times New Roman" w:cs="Times New Roman"/>
          <w:bCs/>
          <w:sz w:val="28"/>
          <w:szCs w:val="28"/>
        </w:rPr>
        <w:t>. 2009</w:t>
      </w:r>
    </w:p>
    <w:p w14:paraId="4D9EB9F1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 W. N.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Venables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D. M.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Smith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and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the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R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Development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Core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Team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An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Introduction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to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R, </w:t>
      </w:r>
      <w:hyperlink r:id="rId70" w:history="1">
        <w:r w:rsidRPr="002E5D18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http://cran.r-project.org/doc/manuals/R-intro.pdf</w:t>
        </w:r>
      </w:hyperlink>
      <w:r w:rsidRPr="002E5D18">
        <w:rPr>
          <w:rFonts w:ascii="Times New Roman" w:hAnsi="Times New Roman" w:cs="Times New Roman"/>
          <w:bCs/>
          <w:sz w:val="28"/>
          <w:szCs w:val="28"/>
        </w:rPr>
        <w:t>. 2009</w:t>
      </w:r>
    </w:p>
    <w:p w14:paraId="5D5033E2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J.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Verzani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Using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R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for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Introductory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Statistics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, CHAPMAN &amp; HALLCRC.2005</w:t>
      </w:r>
    </w:p>
    <w:p w14:paraId="68E33D11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W. N.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Venables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and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B. D.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Ripley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Modem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Applied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Statistics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with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S 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Springer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,</w:t>
      </w:r>
      <w:r w:rsidRPr="002E5D18">
        <w:rPr>
          <w:rFonts w:ascii="Times New Roman" w:hAnsi="Times New Roman" w:cs="Times New Roman"/>
          <w:bCs/>
          <w:sz w:val="28"/>
          <w:szCs w:val="28"/>
        </w:rPr>
        <w:br/>
        <w:t>2002.</w:t>
      </w:r>
    </w:p>
    <w:p w14:paraId="70AA9874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J. J.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Faraway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Practical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Regression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and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Anova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'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using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R, 2002</w:t>
      </w:r>
    </w:p>
    <w:p w14:paraId="5BA78DD4" w14:textId="77777777" w:rsidR="002E5D18" w:rsidRPr="002E5D18" w:rsidRDefault="002E5D18" w:rsidP="00CE42F2">
      <w:pPr>
        <w:numPr>
          <w:ilvl w:val="0"/>
          <w:numId w:val="16"/>
        </w:numPr>
        <w:tabs>
          <w:tab w:val="left" w:pos="709"/>
        </w:tabs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R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Journal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hyperlink r:id="rId71" w:history="1">
        <w:r w:rsidRPr="002E5D18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http://journal.r-project.org/</w:t>
        </w:r>
      </w:hyperlink>
      <w:r w:rsidRPr="002E5D18">
        <w:rPr>
          <w:rFonts w:ascii="Times New Roman" w:hAnsi="Times New Roman" w:cs="Times New Roman"/>
          <w:bCs/>
          <w:sz w:val="28"/>
          <w:szCs w:val="28"/>
        </w:rPr>
        <w:t>, 2001-2010</w:t>
      </w:r>
    </w:p>
    <w:p w14:paraId="3B400D67" w14:textId="45F8E93D" w:rsidR="00E30E68" w:rsidRPr="002E5D18" w:rsidRDefault="002E5D18" w:rsidP="002E5D18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D18">
        <w:rPr>
          <w:rFonts w:ascii="Times New Roman" w:hAnsi="Times New Roman" w:cs="Times New Roman"/>
          <w:bCs/>
          <w:sz w:val="28"/>
          <w:szCs w:val="28"/>
        </w:rPr>
        <w:t xml:space="preserve">M.J.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Crawley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The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 R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Book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2E5D18">
        <w:rPr>
          <w:rFonts w:ascii="Times New Roman" w:hAnsi="Times New Roman" w:cs="Times New Roman"/>
          <w:bCs/>
          <w:sz w:val="28"/>
          <w:szCs w:val="28"/>
        </w:rPr>
        <w:t>Wiley</w:t>
      </w:r>
      <w:proofErr w:type="spellEnd"/>
      <w:r w:rsidRPr="002E5D18">
        <w:rPr>
          <w:rFonts w:ascii="Times New Roman" w:hAnsi="Times New Roman" w:cs="Times New Roman"/>
          <w:bCs/>
          <w:sz w:val="28"/>
          <w:szCs w:val="28"/>
        </w:rPr>
        <w:t>, 2007</w:t>
      </w:r>
    </w:p>
    <w:sectPr w:rsidR="00E30E68" w:rsidRPr="002E5D18" w:rsidSect="00755AA7">
      <w:headerReference w:type="even" r:id="rId72"/>
      <w:footerReference w:type="even" r:id="rId73"/>
      <w:pgSz w:w="11907" w:h="16840" w:code="9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621DE" w14:textId="77777777" w:rsidR="00C61540" w:rsidRDefault="00C61540" w:rsidP="00DA0C5E">
      <w:r>
        <w:separator/>
      </w:r>
    </w:p>
  </w:endnote>
  <w:endnote w:type="continuationSeparator" w:id="0">
    <w:p w14:paraId="448B606D" w14:textId="77777777" w:rsidR="00C61540" w:rsidRDefault="00C61540" w:rsidP="00DA0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86848764"/>
      <w:docPartObj>
        <w:docPartGallery w:val="Page Numbers (Bottom of Page)"/>
        <w:docPartUnique/>
      </w:docPartObj>
    </w:sdtPr>
    <w:sdtEndPr/>
    <w:sdtContent>
      <w:p w14:paraId="50A6D745" w14:textId="4C3977AB" w:rsidR="00223728" w:rsidRDefault="0022372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1ABE5A" w14:textId="77777777" w:rsidR="00223728" w:rsidRDefault="0022372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FEBF7" w14:textId="17FE4D4B" w:rsidR="00B4063B" w:rsidRDefault="00B4063B">
    <w:pPr>
      <w:pStyle w:val="a3"/>
      <w:spacing w:line="14" w:lineRule="auto"/>
      <w:rPr>
        <w:sz w:val="20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9A3DE6E" wp14:editId="40BFC53B">
              <wp:simplePos x="0" y="0"/>
              <wp:positionH relativeFrom="page">
                <wp:posOffset>3563620</wp:posOffset>
              </wp:positionH>
              <wp:positionV relativeFrom="page">
                <wp:posOffset>9825990</wp:posOffset>
              </wp:positionV>
              <wp:extent cx="256540" cy="222885"/>
              <wp:effectExtent l="1270" t="0" r="0" b="0"/>
              <wp:wrapNone/>
              <wp:docPr id="287" name="Поле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566ABE" w14:textId="77777777" w:rsidR="00B4063B" w:rsidRDefault="00B4063B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3DE6E" id="_x0000_t202" coordsize="21600,21600" o:spt="202" path="m,l,21600r21600,l21600,xe">
              <v:stroke joinstyle="miter"/>
              <v:path gradientshapeok="t" o:connecttype="rect"/>
            </v:shapetype>
            <v:shape id="Поле 287" o:spid="_x0000_s1116" type="#_x0000_t202" style="position:absolute;left:0;text-align:left;margin-left:280.6pt;margin-top:773.7pt;width:20.2pt;height:1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" filled="f" stroked="f">
              <v:textbox inset="0,0,0,0">
                <w:txbxContent>
                  <w:p w14:paraId="0F566ABE" w14:textId="77777777" w:rsidR="00B4063B" w:rsidRDefault="00B4063B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57A05" w14:textId="77777777" w:rsidR="00C61540" w:rsidRDefault="00C61540" w:rsidP="00DA0C5E">
      <w:r>
        <w:separator/>
      </w:r>
    </w:p>
  </w:footnote>
  <w:footnote w:type="continuationSeparator" w:id="0">
    <w:p w14:paraId="76C42713" w14:textId="77777777" w:rsidR="00C61540" w:rsidRDefault="00C61540" w:rsidP="00DA0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FC213" w14:textId="24753C09" w:rsidR="00B4063B" w:rsidRDefault="00B4063B">
    <w:pPr>
      <w:pStyle w:val="a3"/>
      <w:spacing w:line="14" w:lineRule="auto"/>
      <w:rPr>
        <w:sz w:val="20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C193D58" wp14:editId="2E44E796">
              <wp:simplePos x="0" y="0"/>
              <wp:positionH relativeFrom="page">
                <wp:posOffset>888365</wp:posOffset>
              </wp:positionH>
              <wp:positionV relativeFrom="page">
                <wp:posOffset>438150</wp:posOffset>
              </wp:positionV>
              <wp:extent cx="4820920" cy="960755"/>
              <wp:effectExtent l="2540" t="0" r="0" b="1270"/>
              <wp:wrapNone/>
              <wp:docPr id="290" name="Поле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0920" cy="960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623C3" w14:textId="77777777" w:rsidR="00B4063B" w:rsidRDefault="00B4063B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Лабораторна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робота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</w:t>
                          </w:r>
                        </w:p>
                        <w:p w14:paraId="7016EEFE" w14:textId="77777777" w:rsidR="00B4063B" w:rsidRDefault="00B4063B">
                          <w:pPr>
                            <w:pStyle w:val="a3"/>
                            <w:spacing w:before="64" w:line="288" w:lineRule="auto"/>
                            <w:ind w:left="20"/>
                          </w:pPr>
                          <w:r>
                            <w:t>Математичне моделювання антропогенного впливу на якість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поверхневих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вод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у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річці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засобами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Microsoft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Excel.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Стаціонарна</w:t>
                          </w:r>
                        </w:p>
                        <w:p w14:paraId="3ADB698E" w14:textId="77777777" w:rsidR="00B4063B" w:rsidRDefault="00B4063B">
                          <w:pPr>
                            <w:pStyle w:val="a3"/>
                            <w:spacing w:before="3"/>
                            <w:ind w:left="20"/>
                          </w:pPr>
                          <w:r>
                            <w:t>площинна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задача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93D58" id="_x0000_t202" coordsize="21600,21600" o:spt="202" path="m,l,21600r21600,l21600,xe">
              <v:stroke joinstyle="miter"/>
              <v:path gradientshapeok="t" o:connecttype="rect"/>
            </v:shapetype>
            <v:shape id="Поле 290" o:spid="_x0000_s1115" type="#_x0000_t202" style="position:absolute;left:0;text-align:left;margin-left:69.95pt;margin-top:34.5pt;width:379.6pt;height:75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" filled="f" stroked="f">
              <v:textbox inset="0,0,0,0">
                <w:txbxContent>
                  <w:p w14:paraId="778623C3" w14:textId="77777777" w:rsidR="00B4063B" w:rsidRDefault="00B4063B">
                    <w:pPr>
                      <w:pStyle w:val="a3"/>
                      <w:spacing w:before="9"/>
                      <w:ind w:left="20"/>
                    </w:pPr>
                    <w:r>
                      <w:t>Лабораторна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робота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</w:t>
                    </w:r>
                  </w:p>
                  <w:p w14:paraId="7016EEFE" w14:textId="77777777" w:rsidR="00B4063B" w:rsidRDefault="00B4063B">
                    <w:pPr>
                      <w:pStyle w:val="a3"/>
                      <w:spacing w:before="64" w:line="288" w:lineRule="auto"/>
                      <w:ind w:left="20"/>
                    </w:pPr>
                    <w:r>
                      <w:t>Математичне моделювання антропогенного впливу на якість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поверхневих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вод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у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річці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засобами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Microsoft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Excel.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Стаціонарна</w:t>
                    </w:r>
                  </w:p>
                  <w:p w14:paraId="3ADB698E" w14:textId="77777777" w:rsidR="00B4063B" w:rsidRDefault="00B4063B">
                    <w:pPr>
                      <w:pStyle w:val="a3"/>
                      <w:spacing w:before="3"/>
                      <w:ind w:left="20"/>
                    </w:pPr>
                    <w:r>
                      <w:t>площинна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задача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9721F"/>
    <w:multiLevelType w:val="multilevel"/>
    <w:tmpl w:val="B0B6EA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2160"/>
      </w:pPr>
      <w:rPr>
        <w:rFonts w:hint="default"/>
      </w:rPr>
    </w:lvl>
  </w:abstractNum>
  <w:abstractNum w:abstractNumId="1" w15:restartNumberingAfterBreak="0">
    <w:nsid w:val="0D8C6F30"/>
    <w:multiLevelType w:val="hybridMultilevel"/>
    <w:tmpl w:val="AC50F296"/>
    <w:lvl w:ilvl="0" w:tplc="10E2265A">
      <w:start w:val="1"/>
      <w:numFmt w:val="decimal"/>
      <w:lvlText w:val="%1)"/>
      <w:lvlJc w:val="left"/>
      <w:pPr>
        <w:ind w:left="2326" w:hanging="454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uk-UA" w:eastAsia="en-US" w:bidi="ar-SA"/>
      </w:rPr>
    </w:lvl>
    <w:lvl w:ilvl="1" w:tplc="B6DA6A46">
      <w:numFmt w:val="bullet"/>
      <w:lvlText w:val="•"/>
      <w:lvlJc w:val="left"/>
      <w:pPr>
        <w:ind w:left="3278" w:hanging="454"/>
      </w:pPr>
      <w:rPr>
        <w:rFonts w:hint="default"/>
        <w:lang w:val="uk-UA" w:eastAsia="en-US" w:bidi="ar-SA"/>
      </w:rPr>
    </w:lvl>
    <w:lvl w:ilvl="2" w:tplc="68E81ADA">
      <w:numFmt w:val="bullet"/>
      <w:lvlText w:val="•"/>
      <w:lvlJc w:val="left"/>
      <w:pPr>
        <w:ind w:left="4237" w:hanging="454"/>
      </w:pPr>
      <w:rPr>
        <w:rFonts w:hint="default"/>
        <w:lang w:val="uk-UA" w:eastAsia="en-US" w:bidi="ar-SA"/>
      </w:rPr>
    </w:lvl>
    <w:lvl w:ilvl="3" w:tplc="94B0CADE">
      <w:numFmt w:val="bullet"/>
      <w:lvlText w:val="•"/>
      <w:lvlJc w:val="left"/>
      <w:pPr>
        <w:ind w:left="5195" w:hanging="454"/>
      </w:pPr>
      <w:rPr>
        <w:rFonts w:hint="default"/>
        <w:lang w:val="uk-UA" w:eastAsia="en-US" w:bidi="ar-SA"/>
      </w:rPr>
    </w:lvl>
    <w:lvl w:ilvl="4" w:tplc="58F084C8">
      <w:numFmt w:val="bullet"/>
      <w:lvlText w:val="•"/>
      <w:lvlJc w:val="left"/>
      <w:pPr>
        <w:ind w:left="6154" w:hanging="454"/>
      </w:pPr>
      <w:rPr>
        <w:rFonts w:hint="default"/>
        <w:lang w:val="uk-UA" w:eastAsia="en-US" w:bidi="ar-SA"/>
      </w:rPr>
    </w:lvl>
    <w:lvl w:ilvl="5" w:tplc="6930E7A6">
      <w:numFmt w:val="bullet"/>
      <w:lvlText w:val="•"/>
      <w:lvlJc w:val="left"/>
      <w:pPr>
        <w:ind w:left="7113" w:hanging="454"/>
      </w:pPr>
      <w:rPr>
        <w:rFonts w:hint="default"/>
        <w:lang w:val="uk-UA" w:eastAsia="en-US" w:bidi="ar-SA"/>
      </w:rPr>
    </w:lvl>
    <w:lvl w:ilvl="6" w:tplc="683E6E60">
      <w:numFmt w:val="bullet"/>
      <w:lvlText w:val="•"/>
      <w:lvlJc w:val="left"/>
      <w:pPr>
        <w:ind w:left="8071" w:hanging="454"/>
      </w:pPr>
      <w:rPr>
        <w:rFonts w:hint="default"/>
        <w:lang w:val="uk-UA" w:eastAsia="en-US" w:bidi="ar-SA"/>
      </w:rPr>
    </w:lvl>
    <w:lvl w:ilvl="7" w:tplc="D11E1DF0">
      <w:numFmt w:val="bullet"/>
      <w:lvlText w:val="•"/>
      <w:lvlJc w:val="left"/>
      <w:pPr>
        <w:ind w:left="9030" w:hanging="454"/>
      </w:pPr>
      <w:rPr>
        <w:rFonts w:hint="default"/>
        <w:lang w:val="uk-UA" w:eastAsia="en-US" w:bidi="ar-SA"/>
      </w:rPr>
    </w:lvl>
    <w:lvl w:ilvl="8" w:tplc="E9F292F0">
      <w:numFmt w:val="bullet"/>
      <w:lvlText w:val="•"/>
      <w:lvlJc w:val="left"/>
      <w:pPr>
        <w:ind w:left="9989" w:hanging="454"/>
      </w:pPr>
      <w:rPr>
        <w:rFonts w:hint="default"/>
        <w:lang w:val="uk-UA" w:eastAsia="en-US" w:bidi="ar-SA"/>
      </w:rPr>
    </w:lvl>
  </w:abstractNum>
  <w:abstractNum w:abstractNumId="2" w15:restartNumberingAfterBreak="0">
    <w:nsid w:val="14177560"/>
    <w:multiLevelType w:val="hybridMultilevel"/>
    <w:tmpl w:val="398E78D2"/>
    <w:lvl w:ilvl="0" w:tplc="0F627894">
      <w:start w:val="1"/>
      <w:numFmt w:val="decimal"/>
      <w:lvlText w:val="%1."/>
      <w:lvlJc w:val="left"/>
      <w:pPr>
        <w:ind w:left="145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70" w:hanging="360"/>
      </w:pPr>
    </w:lvl>
    <w:lvl w:ilvl="2" w:tplc="0422001B" w:tentative="1">
      <w:start w:val="1"/>
      <w:numFmt w:val="lowerRoman"/>
      <w:lvlText w:val="%3."/>
      <w:lvlJc w:val="right"/>
      <w:pPr>
        <w:ind w:left="2890" w:hanging="180"/>
      </w:pPr>
    </w:lvl>
    <w:lvl w:ilvl="3" w:tplc="0422000F" w:tentative="1">
      <w:start w:val="1"/>
      <w:numFmt w:val="decimal"/>
      <w:lvlText w:val="%4."/>
      <w:lvlJc w:val="left"/>
      <w:pPr>
        <w:ind w:left="3610" w:hanging="360"/>
      </w:pPr>
    </w:lvl>
    <w:lvl w:ilvl="4" w:tplc="04220019" w:tentative="1">
      <w:start w:val="1"/>
      <w:numFmt w:val="lowerLetter"/>
      <w:lvlText w:val="%5."/>
      <w:lvlJc w:val="left"/>
      <w:pPr>
        <w:ind w:left="4330" w:hanging="360"/>
      </w:pPr>
    </w:lvl>
    <w:lvl w:ilvl="5" w:tplc="0422001B" w:tentative="1">
      <w:start w:val="1"/>
      <w:numFmt w:val="lowerRoman"/>
      <w:lvlText w:val="%6."/>
      <w:lvlJc w:val="right"/>
      <w:pPr>
        <w:ind w:left="5050" w:hanging="180"/>
      </w:pPr>
    </w:lvl>
    <w:lvl w:ilvl="6" w:tplc="0422000F" w:tentative="1">
      <w:start w:val="1"/>
      <w:numFmt w:val="decimal"/>
      <w:lvlText w:val="%7."/>
      <w:lvlJc w:val="left"/>
      <w:pPr>
        <w:ind w:left="5770" w:hanging="360"/>
      </w:pPr>
    </w:lvl>
    <w:lvl w:ilvl="7" w:tplc="04220019" w:tentative="1">
      <w:start w:val="1"/>
      <w:numFmt w:val="lowerLetter"/>
      <w:lvlText w:val="%8."/>
      <w:lvlJc w:val="left"/>
      <w:pPr>
        <w:ind w:left="6490" w:hanging="360"/>
      </w:pPr>
    </w:lvl>
    <w:lvl w:ilvl="8" w:tplc="0422001B" w:tentative="1">
      <w:start w:val="1"/>
      <w:numFmt w:val="lowerRoman"/>
      <w:lvlText w:val="%9."/>
      <w:lvlJc w:val="right"/>
      <w:pPr>
        <w:ind w:left="7210" w:hanging="180"/>
      </w:pPr>
    </w:lvl>
  </w:abstractNum>
  <w:abstractNum w:abstractNumId="3" w15:restartNumberingAfterBreak="0">
    <w:nsid w:val="230362A8"/>
    <w:multiLevelType w:val="hybridMultilevel"/>
    <w:tmpl w:val="392C9EB4"/>
    <w:lvl w:ilvl="0" w:tplc="FFB6986C">
      <w:start w:val="1"/>
      <w:numFmt w:val="decimal"/>
      <w:lvlText w:val="%1"/>
      <w:lvlJc w:val="left"/>
      <w:pPr>
        <w:ind w:left="588" w:hanging="3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CD96716C">
      <w:numFmt w:val="bullet"/>
      <w:lvlText w:val="•"/>
      <w:lvlJc w:val="left"/>
      <w:pPr>
        <w:ind w:left="1233" w:hanging="397"/>
      </w:pPr>
      <w:rPr>
        <w:rFonts w:hint="default"/>
        <w:lang w:val="uk-UA" w:eastAsia="en-US" w:bidi="ar-SA"/>
      </w:rPr>
    </w:lvl>
    <w:lvl w:ilvl="2" w:tplc="D23846A2">
      <w:numFmt w:val="bullet"/>
      <w:lvlText w:val="•"/>
      <w:lvlJc w:val="left"/>
      <w:pPr>
        <w:ind w:left="1886" w:hanging="397"/>
      </w:pPr>
      <w:rPr>
        <w:rFonts w:hint="default"/>
        <w:lang w:val="uk-UA" w:eastAsia="en-US" w:bidi="ar-SA"/>
      </w:rPr>
    </w:lvl>
    <w:lvl w:ilvl="3" w:tplc="38B4CECE">
      <w:numFmt w:val="bullet"/>
      <w:lvlText w:val="•"/>
      <w:lvlJc w:val="left"/>
      <w:pPr>
        <w:ind w:left="2539" w:hanging="397"/>
      </w:pPr>
      <w:rPr>
        <w:rFonts w:hint="default"/>
        <w:lang w:val="uk-UA" w:eastAsia="en-US" w:bidi="ar-SA"/>
      </w:rPr>
    </w:lvl>
    <w:lvl w:ilvl="4" w:tplc="56960FA8">
      <w:numFmt w:val="bullet"/>
      <w:lvlText w:val="•"/>
      <w:lvlJc w:val="left"/>
      <w:pPr>
        <w:ind w:left="3193" w:hanging="397"/>
      </w:pPr>
      <w:rPr>
        <w:rFonts w:hint="default"/>
        <w:lang w:val="uk-UA" w:eastAsia="en-US" w:bidi="ar-SA"/>
      </w:rPr>
    </w:lvl>
    <w:lvl w:ilvl="5" w:tplc="066E2BF2">
      <w:numFmt w:val="bullet"/>
      <w:lvlText w:val="•"/>
      <w:lvlJc w:val="left"/>
      <w:pPr>
        <w:ind w:left="3846" w:hanging="397"/>
      </w:pPr>
      <w:rPr>
        <w:rFonts w:hint="default"/>
        <w:lang w:val="uk-UA" w:eastAsia="en-US" w:bidi="ar-SA"/>
      </w:rPr>
    </w:lvl>
    <w:lvl w:ilvl="6" w:tplc="56989BFC">
      <w:numFmt w:val="bullet"/>
      <w:lvlText w:val="•"/>
      <w:lvlJc w:val="left"/>
      <w:pPr>
        <w:ind w:left="4499" w:hanging="397"/>
      </w:pPr>
      <w:rPr>
        <w:rFonts w:hint="default"/>
        <w:lang w:val="uk-UA" w:eastAsia="en-US" w:bidi="ar-SA"/>
      </w:rPr>
    </w:lvl>
    <w:lvl w:ilvl="7" w:tplc="9410BA26">
      <w:numFmt w:val="bullet"/>
      <w:lvlText w:val="•"/>
      <w:lvlJc w:val="left"/>
      <w:pPr>
        <w:ind w:left="5152" w:hanging="397"/>
      </w:pPr>
      <w:rPr>
        <w:rFonts w:hint="default"/>
        <w:lang w:val="uk-UA" w:eastAsia="en-US" w:bidi="ar-SA"/>
      </w:rPr>
    </w:lvl>
    <w:lvl w:ilvl="8" w:tplc="D40EA6BA">
      <w:numFmt w:val="bullet"/>
      <w:lvlText w:val="•"/>
      <w:lvlJc w:val="left"/>
      <w:pPr>
        <w:ind w:left="5806" w:hanging="397"/>
      </w:pPr>
      <w:rPr>
        <w:rFonts w:hint="default"/>
        <w:lang w:val="uk-UA" w:eastAsia="en-US" w:bidi="ar-SA"/>
      </w:rPr>
    </w:lvl>
  </w:abstractNum>
  <w:abstractNum w:abstractNumId="4" w15:restartNumberingAfterBreak="0">
    <w:nsid w:val="26961284"/>
    <w:multiLevelType w:val="hybridMultilevel"/>
    <w:tmpl w:val="17FEEE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B1A62"/>
    <w:multiLevelType w:val="hybridMultilevel"/>
    <w:tmpl w:val="4D90FA9A"/>
    <w:lvl w:ilvl="0" w:tplc="0422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6" w15:restartNumberingAfterBreak="0">
    <w:nsid w:val="326A43CC"/>
    <w:multiLevelType w:val="hybridMultilevel"/>
    <w:tmpl w:val="4C78E948"/>
    <w:lvl w:ilvl="0" w:tplc="05EEC0CC">
      <w:start w:val="1"/>
      <w:numFmt w:val="decimal"/>
      <w:lvlText w:val="%1"/>
      <w:lvlJc w:val="left"/>
      <w:pPr>
        <w:ind w:left="588" w:hanging="3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9046324">
      <w:numFmt w:val="bullet"/>
      <w:lvlText w:val="•"/>
      <w:lvlJc w:val="left"/>
      <w:pPr>
        <w:ind w:left="1720" w:hanging="397"/>
      </w:pPr>
      <w:rPr>
        <w:rFonts w:hint="default"/>
        <w:lang w:val="uk-UA" w:eastAsia="en-US" w:bidi="ar-SA"/>
      </w:rPr>
    </w:lvl>
    <w:lvl w:ilvl="2" w:tplc="E4A651A4">
      <w:numFmt w:val="bullet"/>
      <w:lvlText w:val="•"/>
      <w:lvlJc w:val="left"/>
      <w:pPr>
        <w:ind w:left="2319" w:hanging="397"/>
      </w:pPr>
      <w:rPr>
        <w:rFonts w:hint="default"/>
        <w:lang w:val="uk-UA" w:eastAsia="en-US" w:bidi="ar-SA"/>
      </w:rPr>
    </w:lvl>
    <w:lvl w:ilvl="3" w:tplc="91807C7C">
      <w:numFmt w:val="bullet"/>
      <w:lvlText w:val="•"/>
      <w:lvlJc w:val="left"/>
      <w:pPr>
        <w:ind w:left="2918" w:hanging="397"/>
      </w:pPr>
      <w:rPr>
        <w:rFonts w:hint="default"/>
        <w:lang w:val="uk-UA" w:eastAsia="en-US" w:bidi="ar-SA"/>
      </w:rPr>
    </w:lvl>
    <w:lvl w:ilvl="4" w:tplc="FE7EAB6A">
      <w:numFmt w:val="bullet"/>
      <w:lvlText w:val="•"/>
      <w:lvlJc w:val="left"/>
      <w:pPr>
        <w:ind w:left="3517" w:hanging="397"/>
      </w:pPr>
      <w:rPr>
        <w:rFonts w:hint="default"/>
        <w:lang w:val="uk-UA" w:eastAsia="en-US" w:bidi="ar-SA"/>
      </w:rPr>
    </w:lvl>
    <w:lvl w:ilvl="5" w:tplc="AB264AD0">
      <w:numFmt w:val="bullet"/>
      <w:lvlText w:val="•"/>
      <w:lvlJc w:val="left"/>
      <w:pPr>
        <w:ind w:left="4116" w:hanging="397"/>
      </w:pPr>
      <w:rPr>
        <w:rFonts w:hint="default"/>
        <w:lang w:val="uk-UA" w:eastAsia="en-US" w:bidi="ar-SA"/>
      </w:rPr>
    </w:lvl>
    <w:lvl w:ilvl="6" w:tplc="8424D6FC">
      <w:numFmt w:val="bullet"/>
      <w:lvlText w:val="•"/>
      <w:lvlJc w:val="left"/>
      <w:pPr>
        <w:ind w:left="4716" w:hanging="397"/>
      </w:pPr>
      <w:rPr>
        <w:rFonts w:hint="default"/>
        <w:lang w:val="uk-UA" w:eastAsia="en-US" w:bidi="ar-SA"/>
      </w:rPr>
    </w:lvl>
    <w:lvl w:ilvl="7" w:tplc="3304AA24">
      <w:numFmt w:val="bullet"/>
      <w:lvlText w:val="•"/>
      <w:lvlJc w:val="left"/>
      <w:pPr>
        <w:ind w:left="5315" w:hanging="397"/>
      </w:pPr>
      <w:rPr>
        <w:rFonts w:hint="default"/>
        <w:lang w:val="uk-UA" w:eastAsia="en-US" w:bidi="ar-SA"/>
      </w:rPr>
    </w:lvl>
    <w:lvl w:ilvl="8" w:tplc="D3608EFE">
      <w:numFmt w:val="bullet"/>
      <w:lvlText w:val="•"/>
      <w:lvlJc w:val="left"/>
      <w:pPr>
        <w:ind w:left="5914" w:hanging="397"/>
      </w:pPr>
      <w:rPr>
        <w:rFonts w:hint="default"/>
        <w:lang w:val="uk-UA" w:eastAsia="en-US" w:bidi="ar-SA"/>
      </w:rPr>
    </w:lvl>
  </w:abstractNum>
  <w:abstractNum w:abstractNumId="7" w15:restartNumberingAfterBreak="0">
    <w:nsid w:val="329F492D"/>
    <w:multiLevelType w:val="hybridMultilevel"/>
    <w:tmpl w:val="ED50A06C"/>
    <w:lvl w:ilvl="0" w:tplc="FB327AEE">
      <w:start w:val="1"/>
      <w:numFmt w:val="decimal"/>
      <w:lvlText w:val="%1."/>
      <w:lvlJc w:val="left"/>
      <w:pPr>
        <w:ind w:left="1418" w:hanging="29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2ACB712">
      <w:numFmt w:val="bullet"/>
      <w:lvlText w:val="•"/>
      <w:lvlJc w:val="left"/>
      <w:pPr>
        <w:ind w:left="2468" w:hanging="298"/>
      </w:pPr>
      <w:rPr>
        <w:rFonts w:hint="default"/>
        <w:lang w:val="uk-UA" w:eastAsia="en-US" w:bidi="ar-SA"/>
      </w:rPr>
    </w:lvl>
    <w:lvl w:ilvl="2" w:tplc="9FD6655C">
      <w:numFmt w:val="bullet"/>
      <w:lvlText w:val="•"/>
      <w:lvlJc w:val="left"/>
      <w:pPr>
        <w:ind w:left="3517" w:hanging="298"/>
      </w:pPr>
      <w:rPr>
        <w:rFonts w:hint="default"/>
        <w:lang w:val="uk-UA" w:eastAsia="en-US" w:bidi="ar-SA"/>
      </w:rPr>
    </w:lvl>
    <w:lvl w:ilvl="3" w:tplc="FFBEB7B2">
      <w:numFmt w:val="bullet"/>
      <w:lvlText w:val="•"/>
      <w:lvlJc w:val="left"/>
      <w:pPr>
        <w:ind w:left="4565" w:hanging="298"/>
      </w:pPr>
      <w:rPr>
        <w:rFonts w:hint="default"/>
        <w:lang w:val="uk-UA" w:eastAsia="en-US" w:bidi="ar-SA"/>
      </w:rPr>
    </w:lvl>
    <w:lvl w:ilvl="4" w:tplc="962EFCDC">
      <w:numFmt w:val="bullet"/>
      <w:lvlText w:val="•"/>
      <w:lvlJc w:val="left"/>
      <w:pPr>
        <w:ind w:left="5614" w:hanging="298"/>
      </w:pPr>
      <w:rPr>
        <w:rFonts w:hint="default"/>
        <w:lang w:val="uk-UA" w:eastAsia="en-US" w:bidi="ar-SA"/>
      </w:rPr>
    </w:lvl>
    <w:lvl w:ilvl="5" w:tplc="2942567E">
      <w:numFmt w:val="bullet"/>
      <w:lvlText w:val="•"/>
      <w:lvlJc w:val="left"/>
      <w:pPr>
        <w:ind w:left="6663" w:hanging="298"/>
      </w:pPr>
      <w:rPr>
        <w:rFonts w:hint="default"/>
        <w:lang w:val="uk-UA" w:eastAsia="en-US" w:bidi="ar-SA"/>
      </w:rPr>
    </w:lvl>
    <w:lvl w:ilvl="6" w:tplc="B00AFFB6">
      <w:numFmt w:val="bullet"/>
      <w:lvlText w:val="•"/>
      <w:lvlJc w:val="left"/>
      <w:pPr>
        <w:ind w:left="7711" w:hanging="298"/>
      </w:pPr>
      <w:rPr>
        <w:rFonts w:hint="default"/>
        <w:lang w:val="uk-UA" w:eastAsia="en-US" w:bidi="ar-SA"/>
      </w:rPr>
    </w:lvl>
    <w:lvl w:ilvl="7" w:tplc="7F402354">
      <w:numFmt w:val="bullet"/>
      <w:lvlText w:val="•"/>
      <w:lvlJc w:val="left"/>
      <w:pPr>
        <w:ind w:left="8760" w:hanging="298"/>
      </w:pPr>
      <w:rPr>
        <w:rFonts w:hint="default"/>
        <w:lang w:val="uk-UA" w:eastAsia="en-US" w:bidi="ar-SA"/>
      </w:rPr>
    </w:lvl>
    <w:lvl w:ilvl="8" w:tplc="B608EF48">
      <w:numFmt w:val="bullet"/>
      <w:lvlText w:val="•"/>
      <w:lvlJc w:val="left"/>
      <w:pPr>
        <w:ind w:left="9809" w:hanging="298"/>
      </w:pPr>
      <w:rPr>
        <w:rFonts w:hint="default"/>
        <w:lang w:val="uk-UA" w:eastAsia="en-US" w:bidi="ar-SA"/>
      </w:rPr>
    </w:lvl>
  </w:abstractNum>
  <w:abstractNum w:abstractNumId="8" w15:restartNumberingAfterBreak="0">
    <w:nsid w:val="32D0046F"/>
    <w:multiLevelType w:val="hybridMultilevel"/>
    <w:tmpl w:val="9200AE88"/>
    <w:lvl w:ilvl="0" w:tplc="1EC0F274">
      <w:start w:val="1"/>
      <w:numFmt w:val="decimal"/>
      <w:lvlText w:val="%1"/>
      <w:lvlJc w:val="left"/>
      <w:pPr>
        <w:ind w:left="619" w:hanging="4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D7B49CFA">
      <w:start w:val="1"/>
      <w:numFmt w:val="decimal"/>
      <w:lvlText w:val="%1.%2"/>
      <w:lvlJc w:val="left"/>
      <w:pPr>
        <w:ind w:left="1044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2" w:tplc="C0168D90">
      <w:numFmt w:val="bullet"/>
      <w:lvlText w:val="•"/>
      <w:lvlJc w:val="left"/>
      <w:pPr>
        <w:ind w:left="1714" w:hanging="425"/>
      </w:pPr>
      <w:rPr>
        <w:rFonts w:hint="default"/>
        <w:lang w:val="uk-UA" w:eastAsia="en-US" w:bidi="ar-SA"/>
      </w:rPr>
    </w:lvl>
    <w:lvl w:ilvl="3" w:tplc="6E94A3B0">
      <w:numFmt w:val="bullet"/>
      <w:lvlText w:val="•"/>
      <w:lvlJc w:val="left"/>
      <w:pPr>
        <w:ind w:left="2389" w:hanging="425"/>
      </w:pPr>
      <w:rPr>
        <w:rFonts w:hint="default"/>
        <w:lang w:val="uk-UA" w:eastAsia="en-US" w:bidi="ar-SA"/>
      </w:rPr>
    </w:lvl>
    <w:lvl w:ilvl="4" w:tplc="3E26A87C">
      <w:numFmt w:val="bullet"/>
      <w:lvlText w:val="•"/>
      <w:lvlJc w:val="left"/>
      <w:pPr>
        <w:ind w:left="3064" w:hanging="425"/>
      </w:pPr>
      <w:rPr>
        <w:rFonts w:hint="default"/>
        <w:lang w:val="uk-UA" w:eastAsia="en-US" w:bidi="ar-SA"/>
      </w:rPr>
    </w:lvl>
    <w:lvl w:ilvl="5" w:tplc="26609536">
      <w:numFmt w:val="bullet"/>
      <w:lvlText w:val="•"/>
      <w:lvlJc w:val="left"/>
      <w:pPr>
        <w:ind w:left="3739" w:hanging="425"/>
      </w:pPr>
      <w:rPr>
        <w:rFonts w:hint="default"/>
        <w:lang w:val="uk-UA" w:eastAsia="en-US" w:bidi="ar-SA"/>
      </w:rPr>
    </w:lvl>
    <w:lvl w:ilvl="6" w:tplc="BEDA59FA">
      <w:numFmt w:val="bullet"/>
      <w:lvlText w:val="•"/>
      <w:lvlJc w:val="left"/>
      <w:pPr>
        <w:ind w:left="4413" w:hanging="425"/>
      </w:pPr>
      <w:rPr>
        <w:rFonts w:hint="default"/>
        <w:lang w:val="uk-UA" w:eastAsia="en-US" w:bidi="ar-SA"/>
      </w:rPr>
    </w:lvl>
    <w:lvl w:ilvl="7" w:tplc="3B64B930">
      <w:numFmt w:val="bullet"/>
      <w:lvlText w:val="•"/>
      <w:lvlJc w:val="left"/>
      <w:pPr>
        <w:ind w:left="5088" w:hanging="425"/>
      </w:pPr>
      <w:rPr>
        <w:rFonts w:hint="default"/>
        <w:lang w:val="uk-UA" w:eastAsia="en-US" w:bidi="ar-SA"/>
      </w:rPr>
    </w:lvl>
    <w:lvl w:ilvl="8" w:tplc="1BA4C8C4">
      <w:numFmt w:val="bullet"/>
      <w:lvlText w:val="•"/>
      <w:lvlJc w:val="left"/>
      <w:pPr>
        <w:ind w:left="5763" w:hanging="425"/>
      </w:pPr>
      <w:rPr>
        <w:rFonts w:hint="default"/>
        <w:lang w:val="uk-UA" w:eastAsia="en-US" w:bidi="ar-SA"/>
      </w:rPr>
    </w:lvl>
  </w:abstractNum>
  <w:abstractNum w:abstractNumId="9" w15:restartNumberingAfterBreak="0">
    <w:nsid w:val="3CC04F24"/>
    <w:multiLevelType w:val="hybridMultilevel"/>
    <w:tmpl w:val="CB8E7E9A"/>
    <w:lvl w:ilvl="0" w:tplc="6FEC1F1C">
      <w:numFmt w:val="bullet"/>
      <w:lvlText w:val="–"/>
      <w:lvlJc w:val="left"/>
      <w:pPr>
        <w:ind w:left="193" w:hanging="186"/>
      </w:pPr>
      <w:rPr>
        <w:rFonts w:ascii="Cambria" w:eastAsia="Cambria" w:hAnsi="Cambria" w:cs="Cambria" w:hint="default"/>
        <w:color w:val="231F20"/>
        <w:w w:val="100"/>
        <w:sz w:val="22"/>
        <w:szCs w:val="22"/>
        <w:lang w:val="uk-UA" w:eastAsia="en-US" w:bidi="ar-SA"/>
      </w:rPr>
    </w:lvl>
    <w:lvl w:ilvl="1" w:tplc="FC62F3A6">
      <w:numFmt w:val="bullet"/>
      <w:lvlText w:val="•"/>
      <w:lvlJc w:val="left"/>
      <w:pPr>
        <w:ind w:left="829" w:hanging="186"/>
      </w:pPr>
      <w:rPr>
        <w:rFonts w:hint="default"/>
        <w:lang w:val="uk-UA" w:eastAsia="en-US" w:bidi="ar-SA"/>
      </w:rPr>
    </w:lvl>
    <w:lvl w:ilvl="2" w:tplc="BFB28C7E">
      <w:numFmt w:val="bullet"/>
      <w:lvlText w:val="•"/>
      <w:lvlJc w:val="left"/>
      <w:pPr>
        <w:ind w:left="1458" w:hanging="186"/>
      </w:pPr>
      <w:rPr>
        <w:rFonts w:hint="default"/>
        <w:lang w:val="uk-UA" w:eastAsia="en-US" w:bidi="ar-SA"/>
      </w:rPr>
    </w:lvl>
    <w:lvl w:ilvl="3" w:tplc="2F54200A">
      <w:numFmt w:val="bullet"/>
      <w:lvlText w:val="•"/>
      <w:lvlJc w:val="left"/>
      <w:pPr>
        <w:ind w:left="2087" w:hanging="186"/>
      </w:pPr>
      <w:rPr>
        <w:rFonts w:hint="default"/>
        <w:lang w:val="uk-UA" w:eastAsia="en-US" w:bidi="ar-SA"/>
      </w:rPr>
    </w:lvl>
    <w:lvl w:ilvl="4" w:tplc="9FB44A10">
      <w:numFmt w:val="bullet"/>
      <w:lvlText w:val="•"/>
      <w:lvlJc w:val="left"/>
      <w:pPr>
        <w:ind w:left="2716" w:hanging="186"/>
      </w:pPr>
      <w:rPr>
        <w:rFonts w:hint="default"/>
        <w:lang w:val="uk-UA" w:eastAsia="en-US" w:bidi="ar-SA"/>
      </w:rPr>
    </w:lvl>
    <w:lvl w:ilvl="5" w:tplc="947CD5FE">
      <w:numFmt w:val="bullet"/>
      <w:lvlText w:val="•"/>
      <w:lvlJc w:val="left"/>
      <w:pPr>
        <w:ind w:left="3345" w:hanging="186"/>
      </w:pPr>
      <w:rPr>
        <w:rFonts w:hint="default"/>
        <w:lang w:val="uk-UA" w:eastAsia="en-US" w:bidi="ar-SA"/>
      </w:rPr>
    </w:lvl>
    <w:lvl w:ilvl="6" w:tplc="2D241CB2">
      <w:numFmt w:val="bullet"/>
      <w:lvlText w:val="•"/>
      <w:lvlJc w:val="left"/>
      <w:pPr>
        <w:ind w:left="3974" w:hanging="186"/>
      </w:pPr>
      <w:rPr>
        <w:rFonts w:hint="default"/>
        <w:lang w:val="uk-UA" w:eastAsia="en-US" w:bidi="ar-SA"/>
      </w:rPr>
    </w:lvl>
    <w:lvl w:ilvl="7" w:tplc="61F8D526">
      <w:numFmt w:val="bullet"/>
      <w:lvlText w:val="•"/>
      <w:lvlJc w:val="left"/>
      <w:pPr>
        <w:ind w:left="4603" w:hanging="186"/>
      </w:pPr>
      <w:rPr>
        <w:rFonts w:hint="default"/>
        <w:lang w:val="uk-UA" w:eastAsia="en-US" w:bidi="ar-SA"/>
      </w:rPr>
    </w:lvl>
    <w:lvl w:ilvl="8" w:tplc="9F840132">
      <w:numFmt w:val="bullet"/>
      <w:lvlText w:val="•"/>
      <w:lvlJc w:val="left"/>
      <w:pPr>
        <w:ind w:left="5232" w:hanging="186"/>
      </w:pPr>
      <w:rPr>
        <w:rFonts w:hint="default"/>
        <w:lang w:val="uk-UA" w:eastAsia="en-US" w:bidi="ar-SA"/>
      </w:rPr>
    </w:lvl>
  </w:abstractNum>
  <w:abstractNum w:abstractNumId="10" w15:restartNumberingAfterBreak="0">
    <w:nsid w:val="3EFB6811"/>
    <w:multiLevelType w:val="hybridMultilevel"/>
    <w:tmpl w:val="269EC8F0"/>
    <w:lvl w:ilvl="0" w:tplc="04220001">
      <w:start w:val="1"/>
      <w:numFmt w:val="bullet"/>
      <w:lvlText w:val=""/>
      <w:lvlJc w:val="left"/>
      <w:pPr>
        <w:ind w:left="176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11" w15:restartNumberingAfterBreak="0">
    <w:nsid w:val="477047BC"/>
    <w:multiLevelType w:val="hybridMultilevel"/>
    <w:tmpl w:val="6786E312"/>
    <w:lvl w:ilvl="0" w:tplc="E086F702">
      <w:start w:val="6"/>
      <w:numFmt w:val="decimal"/>
      <w:lvlText w:val="%1"/>
      <w:lvlJc w:val="left"/>
      <w:pPr>
        <w:ind w:left="1090" w:hanging="332"/>
      </w:pPr>
      <w:rPr>
        <w:rFonts w:hint="default"/>
        <w:lang w:val="uk-UA" w:eastAsia="en-US" w:bidi="ar-SA"/>
      </w:rPr>
    </w:lvl>
    <w:lvl w:ilvl="1" w:tplc="96527792">
      <w:start w:val="1"/>
      <w:numFmt w:val="decimal"/>
      <w:lvlText w:val="%1.%2"/>
      <w:lvlJc w:val="left"/>
      <w:pPr>
        <w:ind w:left="1090" w:hanging="3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uk-UA" w:eastAsia="en-US" w:bidi="ar-SA"/>
      </w:rPr>
    </w:lvl>
    <w:lvl w:ilvl="2" w:tplc="7A905BD0">
      <w:numFmt w:val="bullet"/>
      <w:lvlText w:val="•"/>
      <w:lvlJc w:val="left"/>
      <w:pPr>
        <w:ind w:left="2302" w:hanging="332"/>
      </w:pPr>
      <w:rPr>
        <w:rFonts w:hint="default"/>
        <w:lang w:val="uk-UA" w:eastAsia="en-US" w:bidi="ar-SA"/>
      </w:rPr>
    </w:lvl>
    <w:lvl w:ilvl="3" w:tplc="BE4885F8">
      <w:numFmt w:val="bullet"/>
      <w:lvlText w:val="•"/>
      <w:lvlJc w:val="left"/>
      <w:pPr>
        <w:ind w:left="2903" w:hanging="332"/>
      </w:pPr>
      <w:rPr>
        <w:rFonts w:hint="default"/>
        <w:lang w:val="uk-UA" w:eastAsia="en-US" w:bidi="ar-SA"/>
      </w:rPr>
    </w:lvl>
    <w:lvl w:ilvl="4" w:tplc="F282FEE8">
      <w:numFmt w:val="bullet"/>
      <w:lvlText w:val="•"/>
      <w:lvlJc w:val="left"/>
      <w:pPr>
        <w:ind w:left="3505" w:hanging="332"/>
      </w:pPr>
      <w:rPr>
        <w:rFonts w:hint="default"/>
        <w:lang w:val="uk-UA" w:eastAsia="en-US" w:bidi="ar-SA"/>
      </w:rPr>
    </w:lvl>
    <w:lvl w:ilvl="5" w:tplc="C10680DA">
      <w:numFmt w:val="bullet"/>
      <w:lvlText w:val="•"/>
      <w:lvlJc w:val="left"/>
      <w:pPr>
        <w:ind w:left="4106" w:hanging="332"/>
      </w:pPr>
      <w:rPr>
        <w:rFonts w:hint="default"/>
        <w:lang w:val="uk-UA" w:eastAsia="en-US" w:bidi="ar-SA"/>
      </w:rPr>
    </w:lvl>
    <w:lvl w:ilvl="6" w:tplc="AF1AE992">
      <w:numFmt w:val="bullet"/>
      <w:lvlText w:val="•"/>
      <w:lvlJc w:val="left"/>
      <w:pPr>
        <w:ind w:left="4707" w:hanging="332"/>
      </w:pPr>
      <w:rPr>
        <w:rFonts w:hint="default"/>
        <w:lang w:val="uk-UA" w:eastAsia="en-US" w:bidi="ar-SA"/>
      </w:rPr>
    </w:lvl>
    <w:lvl w:ilvl="7" w:tplc="2D1E41EA">
      <w:numFmt w:val="bullet"/>
      <w:lvlText w:val="•"/>
      <w:lvlJc w:val="left"/>
      <w:pPr>
        <w:ind w:left="5308" w:hanging="332"/>
      </w:pPr>
      <w:rPr>
        <w:rFonts w:hint="default"/>
        <w:lang w:val="uk-UA" w:eastAsia="en-US" w:bidi="ar-SA"/>
      </w:rPr>
    </w:lvl>
    <w:lvl w:ilvl="8" w:tplc="2D2A1268">
      <w:numFmt w:val="bullet"/>
      <w:lvlText w:val="•"/>
      <w:lvlJc w:val="left"/>
      <w:pPr>
        <w:ind w:left="5910" w:hanging="332"/>
      </w:pPr>
      <w:rPr>
        <w:rFonts w:hint="default"/>
        <w:lang w:val="uk-UA" w:eastAsia="en-US" w:bidi="ar-SA"/>
      </w:rPr>
    </w:lvl>
  </w:abstractNum>
  <w:abstractNum w:abstractNumId="12" w15:restartNumberingAfterBreak="0">
    <w:nsid w:val="54772B58"/>
    <w:multiLevelType w:val="multilevel"/>
    <w:tmpl w:val="2988B1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2160"/>
      </w:pPr>
      <w:rPr>
        <w:rFonts w:hint="default"/>
      </w:rPr>
    </w:lvl>
  </w:abstractNum>
  <w:abstractNum w:abstractNumId="13" w15:restartNumberingAfterBreak="0">
    <w:nsid w:val="6D55214D"/>
    <w:multiLevelType w:val="hybridMultilevel"/>
    <w:tmpl w:val="83F23B3E"/>
    <w:lvl w:ilvl="0" w:tplc="0298CED2">
      <w:start w:val="1"/>
      <w:numFmt w:val="decimal"/>
      <w:lvlText w:val="%1"/>
      <w:lvlJc w:val="left"/>
      <w:pPr>
        <w:ind w:left="588" w:hanging="3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07AC3A8">
      <w:numFmt w:val="bullet"/>
      <w:lvlText w:val="•"/>
      <w:lvlJc w:val="left"/>
      <w:pPr>
        <w:ind w:left="1233" w:hanging="397"/>
      </w:pPr>
      <w:rPr>
        <w:rFonts w:hint="default"/>
        <w:lang w:val="uk-UA" w:eastAsia="en-US" w:bidi="ar-SA"/>
      </w:rPr>
    </w:lvl>
    <w:lvl w:ilvl="2" w:tplc="8FC88E5A">
      <w:numFmt w:val="bullet"/>
      <w:lvlText w:val="•"/>
      <w:lvlJc w:val="left"/>
      <w:pPr>
        <w:ind w:left="1886" w:hanging="397"/>
      </w:pPr>
      <w:rPr>
        <w:rFonts w:hint="default"/>
        <w:lang w:val="uk-UA" w:eastAsia="en-US" w:bidi="ar-SA"/>
      </w:rPr>
    </w:lvl>
    <w:lvl w:ilvl="3" w:tplc="A9CC9474">
      <w:numFmt w:val="bullet"/>
      <w:lvlText w:val="•"/>
      <w:lvlJc w:val="left"/>
      <w:pPr>
        <w:ind w:left="2539" w:hanging="397"/>
      </w:pPr>
      <w:rPr>
        <w:rFonts w:hint="default"/>
        <w:lang w:val="uk-UA" w:eastAsia="en-US" w:bidi="ar-SA"/>
      </w:rPr>
    </w:lvl>
    <w:lvl w:ilvl="4" w:tplc="B8DEC5E6">
      <w:numFmt w:val="bullet"/>
      <w:lvlText w:val="•"/>
      <w:lvlJc w:val="left"/>
      <w:pPr>
        <w:ind w:left="3193" w:hanging="397"/>
      </w:pPr>
      <w:rPr>
        <w:rFonts w:hint="default"/>
        <w:lang w:val="uk-UA" w:eastAsia="en-US" w:bidi="ar-SA"/>
      </w:rPr>
    </w:lvl>
    <w:lvl w:ilvl="5" w:tplc="9E5220A4">
      <w:numFmt w:val="bullet"/>
      <w:lvlText w:val="•"/>
      <w:lvlJc w:val="left"/>
      <w:pPr>
        <w:ind w:left="3846" w:hanging="397"/>
      </w:pPr>
      <w:rPr>
        <w:rFonts w:hint="default"/>
        <w:lang w:val="uk-UA" w:eastAsia="en-US" w:bidi="ar-SA"/>
      </w:rPr>
    </w:lvl>
    <w:lvl w:ilvl="6" w:tplc="AB28AC3E">
      <w:numFmt w:val="bullet"/>
      <w:lvlText w:val="•"/>
      <w:lvlJc w:val="left"/>
      <w:pPr>
        <w:ind w:left="4499" w:hanging="397"/>
      </w:pPr>
      <w:rPr>
        <w:rFonts w:hint="default"/>
        <w:lang w:val="uk-UA" w:eastAsia="en-US" w:bidi="ar-SA"/>
      </w:rPr>
    </w:lvl>
    <w:lvl w:ilvl="7" w:tplc="56FA184C">
      <w:numFmt w:val="bullet"/>
      <w:lvlText w:val="•"/>
      <w:lvlJc w:val="left"/>
      <w:pPr>
        <w:ind w:left="5152" w:hanging="397"/>
      </w:pPr>
      <w:rPr>
        <w:rFonts w:hint="default"/>
        <w:lang w:val="uk-UA" w:eastAsia="en-US" w:bidi="ar-SA"/>
      </w:rPr>
    </w:lvl>
    <w:lvl w:ilvl="8" w:tplc="6B20040A">
      <w:numFmt w:val="bullet"/>
      <w:lvlText w:val="•"/>
      <w:lvlJc w:val="left"/>
      <w:pPr>
        <w:ind w:left="5806" w:hanging="397"/>
      </w:pPr>
      <w:rPr>
        <w:rFonts w:hint="default"/>
        <w:lang w:val="uk-UA" w:eastAsia="en-US" w:bidi="ar-SA"/>
      </w:rPr>
    </w:lvl>
  </w:abstractNum>
  <w:abstractNum w:abstractNumId="14" w15:restartNumberingAfterBreak="0">
    <w:nsid w:val="79521DEE"/>
    <w:multiLevelType w:val="hybridMultilevel"/>
    <w:tmpl w:val="C9DC9E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295AF2"/>
    <w:multiLevelType w:val="hybridMultilevel"/>
    <w:tmpl w:val="689466A2"/>
    <w:lvl w:ilvl="0" w:tplc="083E6FDA">
      <w:start w:val="1"/>
      <w:numFmt w:val="decimal"/>
      <w:lvlText w:val="%1."/>
      <w:lvlJc w:val="left"/>
      <w:pPr>
        <w:ind w:left="1120" w:hanging="360"/>
      </w:pPr>
      <w:rPr>
        <w:rFonts w:hint="default"/>
        <w:color w:val="231F20"/>
      </w:rPr>
    </w:lvl>
    <w:lvl w:ilvl="1" w:tplc="04220019" w:tentative="1">
      <w:start w:val="1"/>
      <w:numFmt w:val="lowerLetter"/>
      <w:lvlText w:val="%2."/>
      <w:lvlJc w:val="left"/>
      <w:pPr>
        <w:ind w:left="1840" w:hanging="360"/>
      </w:pPr>
    </w:lvl>
    <w:lvl w:ilvl="2" w:tplc="0422001B" w:tentative="1">
      <w:start w:val="1"/>
      <w:numFmt w:val="lowerRoman"/>
      <w:lvlText w:val="%3."/>
      <w:lvlJc w:val="right"/>
      <w:pPr>
        <w:ind w:left="2560" w:hanging="180"/>
      </w:pPr>
    </w:lvl>
    <w:lvl w:ilvl="3" w:tplc="0422000F" w:tentative="1">
      <w:start w:val="1"/>
      <w:numFmt w:val="decimal"/>
      <w:lvlText w:val="%4."/>
      <w:lvlJc w:val="left"/>
      <w:pPr>
        <w:ind w:left="3280" w:hanging="360"/>
      </w:pPr>
    </w:lvl>
    <w:lvl w:ilvl="4" w:tplc="04220019" w:tentative="1">
      <w:start w:val="1"/>
      <w:numFmt w:val="lowerLetter"/>
      <w:lvlText w:val="%5."/>
      <w:lvlJc w:val="left"/>
      <w:pPr>
        <w:ind w:left="4000" w:hanging="360"/>
      </w:pPr>
    </w:lvl>
    <w:lvl w:ilvl="5" w:tplc="0422001B" w:tentative="1">
      <w:start w:val="1"/>
      <w:numFmt w:val="lowerRoman"/>
      <w:lvlText w:val="%6."/>
      <w:lvlJc w:val="right"/>
      <w:pPr>
        <w:ind w:left="4720" w:hanging="180"/>
      </w:pPr>
    </w:lvl>
    <w:lvl w:ilvl="6" w:tplc="0422000F" w:tentative="1">
      <w:start w:val="1"/>
      <w:numFmt w:val="decimal"/>
      <w:lvlText w:val="%7."/>
      <w:lvlJc w:val="left"/>
      <w:pPr>
        <w:ind w:left="5440" w:hanging="360"/>
      </w:pPr>
    </w:lvl>
    <w:lvl w:ilvl="7" w:tplc="04220019" w:tentative="1">
      <w:start w:val="1"/>
      <w:numFmt w:val="lowerLetter"/>
      <w:lvlText w:val="%8."/>
      <w:lvlJc w:val="left"/>
      <w:pPr>
        <w:ind w:left="6160" w:hanging="360"/>
      </w:pPr>
    </w:lvl>
    <w:lvl w:ilvl="8" w:tplc="0422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12"/>
  </w:num>
  <w:num w:numId="6">
    <w:abstractNumId w:val="0"/>
  </w:num>
  <w:num w:numId="7">
    <w:abstractNumId w:val="5"/>
  </w:num>
  <w:num w:numId="8">
    <w:abstractNumId w:val="13"/>
  </w:num>
  <w:num w:numId="9">
    <w:abstractNumId w:val="8"/>
  </w:num>
  <w:num w:numId="10">
    <w:abstractNumId w:val="11"/>
  </w:num>
  <w:num w:numId="11">
    <w:abstractNumId w:val="2"/>
  </w:num>
  <w:num w:numId="12">
    <w:abstractNumId w:val="10"/>
  </w:num>
  <w:num w:numId="13">
    <w:abstractNumId w:val="9"/>
  </w:num>
  <w:num w:numId="14">
    <w:abstractNumId w:val="4"/>
  </w:num>
  <w:num w:numId="15">
    <w:abstractNumId w:val="15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43"/>
    <w:rsid w:val="00000E4B"/>
    <w:rsid w:val="00032D8A"/>
    <w:rsid w:val="00053E6D"/>
    <w:rsid w:val="000A2D8C"/>
    <w:rsid w:val="001D53A5"/>
    <w:rsid w:val="00206015"/>
    <w:rsid w:val="00223728"/>
    <w:rsid w:val="00224724"/>
    <w:rsid w:val="00271730"/>
    <w:rsid w:val="002E5D18"/>
    <w:rsid w:val="00304E98"/>
    <w:rsid w:val="00322AFB"/>
    <w:rsid w:val="003474E7"/>
    <w:rsid w:val="003D7998"/>
    <w:rsid w:val="003F10CE"/>
    <w:rsid w:val="00422E34"/>
    <w:rsid w:val="00455510"/>
    <w:rsid w:val="004822EB"/>
    <w:rsid w:val="004E75B7"/>
    <w:rsid w:val="00530872"/>
    <w:rsid w:val="005C3415"/>
    <w:rsid w:val="00626CEC"/>
    <w:rsid w:val="0063697C"/>
    <w:rsid w:val="0069013F"/>
    <w:rsid w:val="00755AA7"/>
    <w:rsid w:val="007613C4"/>
    <w:rsid w:val="00816C86"/>
    <w:rsid w:val="00836F75"/>
    <w:rsid w:val="00842436"/>
    <w:rsid w:val="00852AD8"/>
    <w:rsid w:val="00975743"/>
    <w:rsid w:val="00A76E53"/>
    <w:rsid w:val="00A86381"/>
    <w:rsid w:val="00A9664E"/>
    <w:rsid w:val="00B4063B"/>
    <w:rsid w:val="00B91346"/>
    <w:rsid w:val="00C61540"/>
    <w:rsid w:val="00C910B6"/>
    <w:rsid w:val="00CE42F2"/>
    <w:rsid w:val="00D00098"/>
    <w:rsid w:val="00D65DFB"/>
    <w:rsid w:val="00DA0C5E"/>
    <w:rsid w:val="00E30E68"/>
    <w:rsid w:val="00E3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D6089"/>
  <w15:chartTrackingRefBased/>
  <w15:docId w15:val="{950CD987-533A-4028-973F-B80362631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5AA7"/>
  </w:style>
  <w:style w:type="paragraph" w:styleId="1">
    <w:name w:val="heading 1"/>
    <w:basedOn w:val="a"/>
    <w:link w:val="10"/>
    <w:uiPriority w:val="9"/>
    <w:qFormat/>
    <w:rsid w:val="004E75B7"/>
    <w:pPr>
      <w:widowControl w:val="0"/>
      <w:autoSpaceDE w:val="0"/>
      <w:autoSpaceDN w:val="0"/>
      <w:spacing w:before="98"/>
      <w:ind w:left="1561"/>
      <w:outlineLvl w:val="0"/>
    </w:pPr>
    <w:rPr>
      <w:rFonts w:ascii="Cambria" w:eastAsia="Cambria" w:hAnsi="Cambria" w:cs="Cambria"/>
      <w:b/>
      <w:bCs/>
      <w:sz w:val="26"/>
      <w:szCs w:val="26"/>
    </w:rPr>
  </w:style>
  <w:style w:type="paragraph" w:styleId="2">
    <w:name w:val="heading 2"/>
    <w:basedOn w:val="a"/>
    <w:link w:val="20"/>
    <w:uiPriority w:val="9"/>
    <w:unhideWhenUsed/>
    <w:qFormat/>
    <w:rsid w:val="004E75B7"/>
    <w:pPr>
      <w:widowControl w:val="0"/>
      <w:autoSpaceDE w:val="0"/>
      <w:autoSpaceDN w:val="0"/>
      <w:ind w:left="1275" w:hanging="516"/>
      <w:jc w:val="both"/>
      <w:outlineLvl w:val="1"/>
    </w:pPr>
    <w:rPr>
      <w:rFonts w:ascii="Cambria" w:eastAsia="Cambria" w:hAnsi="Cambria" w:cs="Cambri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DA0C5E"/>
    <w:pPr>
      <w:spacing w:after="120"/>
    </w:pPr>
  </w:style>
  <w:style w:type="character" w:customStyle="1" w:styleId="a4">
    <w:name w:val="Основний текст Знак"/>
    <w:basedOn w:val="a0"/>
    <w:link w:val="a3"/>
    <w:uiPriority w:val="1"/>
    <w:rsid w:val="00DA0C5E"/>
  </w:style>
  <w:style w:type="paragraph" w:styleId="a5">
    <w:name w:val="header"/>
    <w:basedOn w:val="a"/>
    <w:link w:val="a6"/>
    <w:uiPriority w:val="99"/>
    <w:unhideWhenUsed/>
    <w:rsid w:val="00DA0C5E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DA0C5E"/>
  </w:style>
  <w:style w:type="paragraph" w:styleId="a7">
    <w:name w:val="footer"/>
    <w:basedOn w:val="a"/>
    <w:link w:val="a8"/>
    <w:uiPriority w:val="99"/>
    <w:unhideWhenUsed/>
    <w:rsid w:val="00DA0C5E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DA0C5E"/>
  </w:style>
  <w:style w:type="paragraph" w:customStyle="1" w:styleId="Default">
    <w:name w:val="Default"/>
    <w:rsid w:val="00271730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271730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71730"/>
    <w:rPr>
      <w:color w:val="605E5C"/>
      <w:shd w:val="clear" w:color="auto" w:fill="E1DFDD"/>
    </w:rPr>
  </w:style>
  <w:style w:type="paragraph" w:styleId="ab">
    <w:name w:val="List Paragraph"/>
    <w:basedOn w:val="a"/>
    <w:uiPriority w:val="1"/>
    <w:qFormat/>
    <w:rsid w:val="00304E9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E75B7"/>
    <w:rPr>
      <w:rFonts w:ascii="Cambria" w:eastAsia="Cambria" w:hAnsi="Cambria" w:cs="Cambria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4E75B7"/>
    <w:rPr>
      <w:rFonts w:ascii="Cambria" w:eastAsia="Cambria" w:hAnsi="Cambria" w:cs="Cambria"/>
      <w:b/>
      <w:bCs/>
    </w:rPr>
  </w:style>
  <w:style w:type="numbering" w:customStyle="1" w:styleId="11">
    <w:name w:val="Немає списку1"/>
    <w:next w:val="a2"/>
    <w:uiPriority w:val="99"/>
    <w:semiHidden/>
    <w:unhideWhenUsed/>
    <w:rsid w:val="004E75B7"/>
  </w:style>
  <w:style w:type="table" w:customStyle="1" w:styleId="TableNormal">
    <w:name w:val="Table Normal"/>
    <w:uiPriority w:val="2"/>
    <w:semiHidden/>
    <w:unhideWhenUsed/>
    <w:qFormat/>
    <w:rsid w:val="004E75B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4E75B7"/>
    <w:pPr>
      <w:widowControl w:val="0"/>
      <w:autoSpaceDE w:val="0"/>
      <w:autoSpaceDN w:val="0"/>
      <w:spacing w:before="282"/>
      <w:ind w:left="26"/>
    </w:pPr>
    <w:rPr>
      <w:rFonts w:ascii="Cambria" w:eastAsia="Cambria" w:hAnsi="Cambria" w:cs="Cambria"/>
      <w:b/>
      <w:bCs/>
      <w:sz w:val="21"/>
      <w:szCs w:val="21"/>
    </w:rPr>
  </w:style>
  <w:style w:type="paragraph" w:styleId="21">
    <w:name w:val="toc 2"/>
    <w:basedOn w:val="a"/>
    <w:uiPriority w:val="1"/>
    <w:qFormat/>
    <w:rsid w:val="004E75B7"/>
    <w:pPr>
      <w:widowControl w:val="0"/>
      <w:autoSpaceDE w:val="0"/>
      <w:autoSpaceDN w:val="0"/>
      <w:spacing w:before="294"/>
      <w:ind w:left="193" w:right="171"/>
      <w:jc w:val="left"/>
    </w:pPr>
    <w:rPr>
      <w:rFonts w:ascii="Cambria" w:eastAsia="Cambria" w:hAnsi="Cambria" w:cs="Cambria"/>
      <w:b/>
      <w:bCs/>
      <w:sz w:val="21"/>
      <w:szCs w:val="21"/>
    </w:rPr>
  </w:style>
  <w:style w:type="paragraph" w:styleId="3">
    <w:name w:val="toc 3"/>
    <w:basedOn w:val="a"/>
    <w:uiPriority w:val="1"/>
    <w:qFormat/>
    <w:rsid w:val="004E75B7"/>
    <w:pPr>
      <w:widowControl w:val="0"/>
      <w:autoSpaceDE w:val="0"/>
      <w:autoSpaceDN w:val="0"/>
      <w:spacing w:before="294"/>
      <w:ind w:left="1443" w:right="142" w:hanging="1211"/>
      <w:jc w:val="left"/>
    </w:pPr>
    <w:rPr>
      <w:rFonts w:ascii="Cambria" w:eastAsia="Cambria" w:hAnsi="Cambria" w:cs="Cambria"/>
      <w:b/>
      <w:bCs/>
      <w:sz w:val="21"/>
      <w:szCs w:val="21"/>
    </w:rPr>
  </w:style>
  <w:style w:type="paragraph" w:styleId="4">
    <w:name w:val="toc 4"/>
    <w:basedOn w:val="a"/>
    <w:uiPriority w:val="1"/>
    <w:qFormat/>
    <w:rsid w:val="004E75B7"/>
    <w:pPr>
      <w:widowControl w:val="0"/>
      <w:autoSpaceDE w:val="0"/>
      <w:autoSpaceDN w:val="0"/>
      <w:ind w:left="477"/>
      <w:jc w:val="left"/>
    </w:pPr>
    <w:rPr>
      <w:rFonts w:ascii="Cambria" w:eastAsia="Cambria" w:hAnsi="Cambria" w:cs="Cambria"/>
      <w:sz w:val="21"/>
      <w:szCs w:val="21"/>
    </w:rPr>
  </w:style>
  <w:style w:type="paragraph" w:styleId="5">
    <w:name w:val="toc 5"/>
    <w:basedOn w:val="a"/>
    <w:uiPriority w:val="1"/>
    <w:qFormat/>
    <w:rsid w:val="004E75B7"/>
    <w:pPr>
      <w:widowControl w:val="0"/>
      <w:autoSpaceDE w:val="0"/>
      <w:autoSpaceDN w:val="0"/>
      <w:ind w:left="477"/>
      <w:jc w:val="left"/>
    </w:pPr>
    <w:rPr>
      <w:rFonts w:ascii="Cambria" w:eastAsia="Cambria" w:hAnsi="Cambria" w:cs="Cambria"/>
      <w:i/>
      <w:iCs/>
      <w:sz w:val="21"/>
      <w:szCs w:val="21"/>
    </w:rPr>
  </w:style>
  <w:style w:type="paragraph" w:styleId="6">
    <w:name w:val="toc 6"/>
    <w:basedOn w:val="a"/>
    <w:uiPriority w:val="1"/>
    <w:qFormat/>
    <w:rsid w:val="004E75B7"/>
    <w:pPr>
      <w:widowControl w:val="0"/>
      <w:autoSpaceDE w:val="0"/>
      <w:autoSpaceDN w:val="0"/>
      <w:spacing w:line="245" w:lineRule="exact"/>
      <w:ind w:left="930" w:hanging="454"/>
      <w:jc w:val="left"/>
    </w:pPr>
    <w:rPr>
      <w:rFonts w:ascii="Cambria" w:eastAsia="Cambria" w:hAnsi="Cambria" w:cs="Cambria"/>
      <w:b/>
      <w:bCs/>
      <w:i/>
      <w:iCs/>
    </w:rPr>
  </w:style>
  <w:style w:type="paragraph" w:styleId="7">
    <w:name w:val="toc 7"/>
    <w:basedOn w:val="a"/>
    <w:uiPriority w:val="1"/>
    <w:qFormat/>
    <w:rsid w:val="004E75B7"/>
    <w:pPr>
      <w:widowControl w:val="0"/>
      <w:autoSpaceDE w:val="0"/>
      <w:autoSpaceDN w:val="0"/>
      <w:spacing w:before="563"/>
      <w:ind w:left="543" w:right="523"/>
    </w:pPr>
    <w:rPr>
      <w:rFonts w:ascii="Cambria" w:eastAsia="Cambria" w:hAnsi="Cambria" w:cs="Cambria"/>
      <w:b/>
      <w:bCs/>
      <w:sz w:val="21"/>
      <w:szCs w:val="21"/>
    </w:rPr>
  </w:style>
  <w:style w:type="paragraph" w:customStyle="1" w:styleId="TableParagraph">
    <w:name w:val="Table Paragraph"/>
    <w:basedOn w:val="a"/>
    <w:uiPriority w:val="1"/>
    <w:qFormat/>
    <w:rsid w:val="004E75B7"/>
    <w:pPr>
      <w:widowControl w:val="0"/>
      <w:autoSpaceDE w:val="0"/>
      <w:autoSpaceDN w:val="0"/>
      <w:jc w:val="left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4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jpeg"/><Relationship Id="rId68" Type="http://schemas.openxmlformats.org/officeDocument/2006/relationships/hyperlink" Target="https://sentinels.copernicns.eu/web/sentinel/missions/sentinel-5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yperlink" Target="https://sentinels.copernicus.eu/web/sentinel/technical-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jpeg"/><Relationship Id="rId64" Type="http://schemas.openxmlformats.org/officeDocument/2006/relationships/hyperlink" Target="https://earthengine.google.com" TargetMode="External"/><Relationship Id="rId69" Type="http://schemas.openxmlformats.org/officeDocument/2006/relationships/hyperlink" Target="http://cran.r-project.org/doc/FAQ/R-FAQ.html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hyperlink" Target="https://s5phub.copernicus.eu/dlms/Whome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://cran.r-project.org/doc/manuals/R-intro.pdf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yperlink" Target="https://cdn.rawgit.com/stcorp/harp/master/doc/html/" TargetMode="External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hyperlink" Target="http://journal.r-project.org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67454-3BE6-4A16-B1EA-9A13E0E26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32448</Words>
  <Characters>18496</Characters>
  <Application>Microsoft Office Word</Application>
  <DocSecurity>0</DocSecurity>
  <Lines>154</Lines>
  <Paragraphs>101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3</cp:revision>
  <dcterms:created xsi:type="dcterms:W3CDTF">2021-10-13T13:33:00Z</dcterms:created>
  <dcterms:modified xsi:type="dcterms:W3CDTF">2021-10-13T13:34:00Z</dcterms:modified>
</cp:coreProperties>
</file>